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70E9" w:rsidRDefault="008461BB" w:rsidP="008461BB">
      <w:pPr>
        <w:pStyle w:val="Nzov"/>
        <w:rPr>
          <w:sz w:val="44"/>
          <w:szCs w:val="44"/>
        </w:rPr>
      </w:pPr>
      <w:r w:rsidRPr="008461BB">
        <w:rPr>
          <w:sz w:val="44"/>
          <w:szCs w:val="44"/>
        </w:rPr>
        <w:t xml:space="preserve">Návod na použitie – </w:t>
      </w:r>
      <w:proofErr w:type="spellStart"/>
      <w:r w:rsidRPr="008461BB">
        <w:rPr>
          <w:sz w:val="44"/>
          <w:szCs w:val="44"/>
        </w:rPr>
        <w:t>Profio</w:t>
      </w:r>
      <w:proofErr w:type="spellEnd"/>
      <w:r w:rsidRPr="008461BB">
        <w:rPr>
          <w:sz w:val="44"/>
          <w:szCs w:val="44"/>
        </w:rPr>
        <w:t xml:space="preserve"> </w:t>
      </w:r>
      <w:proofErr w:type="spellStart"/>
      <w:r w:rsidRPr="008461BB">
        <w:rPr>
          <w:sz w:val="44"/>
          <w:szCs w:val="44"/>
        </w:rPr>
        <w:t>Tracking</w:t>
      </w:r>
      <w:proofErr w:type="spellEnd"/>
      <w:r w:rsidRPr="008461BB">
        <w:rPr>
          <w:sz w:val="44"/>
          <w:szCs w:val="44"/>
        </w:rPr>
        <w:t xml:space="preserve"> </w:t>
      </w:r>
      <w:proofErr w:type="spellStart"/>
      <w:r w:rsidRPr="008461BB">
        <w:rPr>
          <w:sz w:val="44"/>
          <w:szCs w:val="44"/>
        </w:rPr>
        <w:t>Cam</w:t>
      </w:r>
      <w:proofErr w:type="spellEnd"/>
      <w:r w:rsidRPr="008461BB">
        <w:rPr>
          <w:sz w:val="44"/>
          <w:szCs w:val="44"/>
        </w:rPr>
        <w:t xml:space="preserve"> X1</w:t>
      </w:r>
    </w:p>
    <w:p w:rsidR="008461BB" w:rsidRDefault="00FE03D6" w:rsidP="008461BB">
      <w:r>
        <w:rPr>
          <w:noProof/>
          <w:lang w:eastAsia="sk-SK"/>
        </w:rPr>
        <w:drawing>
          <wp:inline distT="0" distB="0" distL="0" distR="0">
            <wp:extent cx="5756745" cy="3172570"/>
            <wp:effectExtent l="0" t="0" r="0" b="8890"/>
            <wp:docPr id="2" name="Obrázok 2" descr="https://www.dod-tec.sk/mini/w-960-720/data/product/c1642/dod-prof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od-tec.sk/mini/w-960-720/data/product/c1642/dod-profio10.jpg"/>
                    <pic:cNvPicPr>
                      <a:picLocks noChangeAspect="1" noChangeArrowheads="1"/>
                    </pic:cNvPicPr>
                  </pic:nvPicPr>
                  <pic:blipFill rotWithShape="1">
                    <a:blip r:embed="rId6">
                      <a:extLst>
                        <a:ext uri="{28A0092B-C50C-407E-A947-70E740481C1C}">
                          <a14:useLocalDpi xmlns:a14="http://schemas.microsoft.com/office/drawing/2010/main" val="0"/>
                        </a:ext>
                      </a:extLst>
                    </a:blip>
                    <a:srcRect b="26569"/>
                    <a:stretch/>
                  </pic:blipFill>
                  <pic:spPr bwMode="auto">
                    <a:xfrm>
                      <a:off x="0" y="0"/>
                      <a:ext cx="5760720" cy="3174761"/>
                    </a:xfrm>
                    <a:prstGeom prst="rect">
                      <a:avLst/>
                    </a:prstGeom>
                    <a:noFill/>
                    <a:ln>
                      <a:noFill/>
                    </a:ln>
                    <a:extLst>
                      <a:ext uri="{53640926-AAD7-44D8-BBD7-CCE9431645EC}">
                        <a14:shadowObscured xmlns:a14="http://schemas.microsoft.com/office/drawing/2010/main"/>
                      </a:ext>
                    </a:extLst>
                  </pic:spPr>
                </pic:pic>
              </a:graphicData>
            </a:graphic>
          </wp:inline>
        </w:drawing>
      </w:r>
    </w:p>
    <w:p w:rsidR="00FE03D6" w:rsidRDefault="00FE03D6" w:rsidP="00FE03D6">
      <w:pPr>
        <w:pStyle w:val="Odsekzoznamu"/>
        <w:numPr>
          <w:ilvl w:val="0"/>
          <w:numId w:val="1"/>
        </w:numPr>
        <w:sectPr w:rsidR="00FE03D6" w:rsidSect="00FA0121">
          <w:pgSz w:w="11906" w:h="16838"/>
          <w:pgMar w:top="1417" w:right="1417" w:bottom="1417" w:left="1417" w:header="708" w:footer="708" w:gutter="0"/>
          <w:cols w:space="708"/>
          <w:docGrid w:linePitch="360"/>
        </w:sectPr>
      </w:pPr>
    </w:p>
    <w:p w:rsidR="00FE03D6" w:rsidRDefault="00FE03D6" w:rsidP="00FE03D6">
      <w:pPr>
        <w:pStyle w:val="Odsekzoznamu"/>
        <w:numPr>
          <w:ilvl w:val="0"/>
          <w:numId w:val="1"/>
        </w:numPr>
      </w:pPr>
      <w:r>
        <w:lastRenderedPageBreak/>
        <w:t>Držiak</w:t>
      </w:r>
    </w:p>
    <w:p w:rsidR="00FE03D6" w:rsidRDefault="00FE03D6" w:rsidP="00FE03D6">
      <w:pPr>
        <w:pStyle w:val="Odsekzoznamu"/>
        <w:numPr>
          <w:ilvl w:val="0"/>
          <w:numId w:val="1"/>
        </w:numPr>
      </w:pPr>
      <w:r>
        <w:t>Indikátor alarmu</w:t>
      </w:r>
    </w:p>
    <w:p w:rsidR="00FE03D6" w:rsidRDefault="00FE03D6" w:rsidP="00FE03D6">
      <w:pPr>
        <w:pStyle w:val="Odsekzoznamu"/>
        <w:numPr>
          <w:ilvl w:val="0"/>
          <w:numId w:val="1"/>
        </w:numPr>
      </w:pPr>
      <w:r>
        <w:t>Objektív prednej kamery</w:t>
      </w:r>
    </w:p>
    <w:p w:rsidR="00FE03D6" w:rsidRDefault="00FE03D6" w:rsidP="00FE03D6">
      <w:pPr>
        <w:pStyle w:val="Odsekzoznamu"/>
        <w:numPr>
          <w:ilvl w:val="0"/>
          <w:numId w:val="1"/>
        </w:numPr>
      </w:pPr>
      <w:r>
        <w:t xml:space="preserve">Tlačidlo zapnutia / vypnutie, zapnutie / vypnutie nahrávania zvuku </w:t>
      </w:r>
    </w:p>
    <w:p w:rsidR="00FE03D6" w:rsidRDefault="00FE03D6" w:rsidP="00FE03D6">
      <w:pPr>
        <w:pStyle w:val="Odsekzoznamu"/>
        <w:numPr>
          <w:ilvl w:val="0"/>
          <w:numId w:val="1"/>
        </w:numPr>
      </w:pPr>
      <w:r>
        <w:t xml:space="preserve">Tlačidlo </w:t>
      </w:r>
      <w:r w:rsidR="00F02B6D">
        <w:t xml:space="preserve">pre uzamknutie záznamu </w:t>
      </w:r>
    </w:p>
    <w:p w:rsidR="00FE03D6" w:rsidRDefault="00FE03D6" w:rsidP="00FE03D6">
      <w:pPr>
        <w:pStyle w:val="Odsekzoznamu"/>
        <w:numPr>
          <w:ilvl w:val="0"/>
          <w:numId w:val="1"/>
        </w:numPr>
      </w:pPr>
      <w:r>
        <w:t>Tlačidlo fotenia</w:t>
      </w:r>
    </w:p>
    <w:p w:rsidR="00FE03D6" w:rsidRDefault="00FE03D6" w:rsidP="00FE03D6">
      <w:pPr>
        <w:pStyle w:val="Odsekzoznamu"/>
        <w:numPr>
          <w:ilvl w:val="0"/>
          <w:numId w:val="1"/>
        </w:numPr>
      </w:pPr>
      <w:r>
        <w:t xml:space="preserve">Tlačidlo SOS, zapnutie a vypnutie </w:t>
      </w:r>
      <w:r w:rsidR="00994C95">
        <w:t>zvukov</w:t>
      </w:r>
    </w:p>
    <w:p w:rsidR="00FE03D6" w:rsidRDefault="00FE03D6" w:rsidP="00FE03D6">
      <w:pPr>
        <w:pStyle w:val="Odsekzoznamu"/>
        <w:numPr>
          <w:ilvl w:val="0"/>
          <w:numId w:val="1"/>
        </w:numPr>
      </w:pPr>
      <w:r>
        <w:lastRenderedPageBreak/>
        <w:t>IR LED pre nočné videnie</w:t>
      </w:r>
    </w:p>
    <w:p w:rsidR="00FE03D6" w:rsidRDefault="00FE03D6" w:rsidP="00FE03D6">
      <w:pPr>
        <w:pStyle w:val="Odsekzoznamu"/>
        <w:numPr>
          <w:ilvl w:val="0"/>
          <w:numId w:val="1"/>
        </w:numPr>
      </w:pPr>
      <w:r>
        <w:t>Objektív vnútornej kamery</w:t>
      </w:r>
    </w:p>
    <w:p w:rsidR="00FE03D6" w:rsidRDefault="00FE03D6" w:rsidP="00FE03D6">
      <w:pPr>
        <w:pStyle w:val="Odsekzoznamu"/>
        <w:numPr>
          <w:ilvl w:val="0"/>
          <w:numId w:val="1"/>
        </w:numPr>
      </w:pPr>
      <w:r>
        <w:t>Indikátor zapnutia (červený)</w:t>
      </w:r>
    </w:p>
    <w:p w:rsidR="00FE03D6" w:rsidRDefault="00FE03D6" w:rsidP="00FE03D6">
      <w:pPr>
        <w:pStyle w:val="Odsekzoznamu"/>
        <w:numPr>
          <w:ilvl w:val="0"/>
          <w:numId w:val="1"/>
        </w:numPr>
      </w:pPr>
      <w:r>
        <w:t>Indikátor GPS (zelený)</w:t>
      </w:r>
    </w:p>
    <w:p w:rsidR="00FE03D6" w:rsidRDefault="00FE03D6" w:rsidP="00FE03D6">
      <w:pPr>
        <w:pStyle w:val="Odsekzoznamu"/>
        <w:numPr>
          <w:ilvl w:val="0"/>
          <w:numId w:val="1"/>
        </w:numPr>
      </w:pPr>
      <w:r>
        <w:t>Indikátor GSM (modrý)</w:t>
      </w:r>
    </w:p>
    <w:p w:rsidR="00FE03D6" w:rsidRDefault="00FE03D6" w:rsidP="00FE03D6">
      <w:pPr>
        <w:pStyle w:val="Odsekzoznamu"/>
        <w:numPr>
          <w:ilvl w:val="0"/>
          <w:numId w:val="1"/>
        </w:numPr>
      </w:pPr>
      <w:r>
        <w:t>Slot pre pamäťovú kartu</w:t>
      </w:r>
    </w:p>
    <w:p w:rsidR="00FE03D6" w:rsidRDefault="00FE03D6" w:rsidP="00FE03D6">
      <w:pPr>
        <w:pStyle w:val="Odsekzoznamu"/>
        <w:numPr>
          <w:ilvl w:val="0"/>
          <w:numId w:val="1"/>
        </w:numPr>
      </w:pPr>
      <w:r>
        <w:t xml:space="preserve">Tlačidlo </w:t>
      </w:r>
      <w:proofErr w:type="spellStart"/>
      <w:r>
        <w:t>reset</w:t>
      </w:r>
      <w:proofErr w:type="spellEnd"/>
    </w:p>
    <w:p w:rsidR="00FE03D6" w:rsidRDefault="00FE03D6" w:rsidP="00FE03D6">
      <w:pPr>
        <w:pStyle w:val="Odsekzoznamu"/>
        <w:numPr>
          <w:ilvl w:val="0"/>
          <w:numId w:val="1"/>
        </w:numPr>
      </w:pPr>
      <w:r>
        <w:t>Slot pre kartu SIM</w:t>
      </w:r>
    </w:p>
    <w:p w:rsidR="00FE03D6" w:rsidRDefault="00FE03D6" w:rsidP="00FE03D6">
      <w:pPr>
        <w:sectPr w:rsidR="00FE03D6" w:rsidSect="00FA0121">
          <w:type w:val="continuous"/>
          <w:pgSz w:w="11906" w:h="16838"/>
          <w:pgMar w:top="1417" w:right="1417" w:bottom="1417" w:left="1417" w:header="708" w:footer="708" w:gutter="0"/>
          <w:cols w:num="2" w:space="708"/>
          <w:docGrid w:linePitch="360"/>
        </w:sectPr>
      </w:pPr>
    </w:p>
    <w:p w:rsidR="00141924" w:rsidRDefault="002459C7" w:rsidP="00141924">
      <w:pPr>
        <w:pStyle w:val="Nadpis1"/>
      </w:pPr>
      <w:r w:rsidRPr="002459C7">
        <w:rPr>
          <w:rStyle w:val="Nadpis1Char"/>
          <w:b/>
          <w:bCs/>
        </w:rPr>
        <w:lastRenderedPageBreak/>
        <w:t>Inštalácia kamery</w:t>
      </w:r>
      <w:r w:rsidRPr="002459C7">
        <w:t>:</w:t>
      </w:r>
    </w:p>
    <w:p w:rsidR="00500B9C" w:rsidRDefault="00500B9C" w:rsidP="002459C7">
      <w:r>
        <w:t>Do kamery vložte pamäťovú kartu s maximálnou kapacitou do 32GB. Do slotu pre SIM kartu vložte kartu, ktorá má vypnutý ochranný PIN kód. Ak PIN kód nebude vypnutý nebudete môcť zariadenie vzdialene monitorovať a ovládať.</w:t>
      </w:r>
      <w:r w:rsidR="00052CF7">
        <w:t xml:space="preserve"> Do zariadenia vkladajte SIM kartu s podporou 3G siete alebo vyššie. </w:t>
      </w:r>
    </w:p>
    <w:p w:rsidR="00500B9C" w:rsidRPr="00500B9C" w:rsidRDefault="00500B9C" w:rsidP="002459C7">
      <w:pPr>
        <w:rPr>
          <w:u w:val="single"/>
        </w:rPr>
      </w:pPr>
      <w:r w:rsidRPr="00500B9C">
        <w:rPr>
          <w:u w:val="single"/>
        </w:rPr>
        <w:t>Poznámka: Ochranný PIN kód je možné vypnúť cez mobilný telefón v nastaveniach bezpečnosti.</w:t>
      </w:r>
    </w:p>
    <w:p w:rsidR="00500B9C" w:rsidRDefault="0003771E" w:rsidP="002459C7">
      <w:r>
        <w:t>Kameru pripojte cez</w:t>
      </w:r>
      <w:r w:rsidR="00500B9C">
        <w:t xml:space="preserve"> konektor k pribalenému inštalačnému káb</w:t>
      </w:r>
      <w:r>
        <w:t>l</w:t>
      </w:r>
      <w:r w:rsidR="00500B9C">
        <w:t>u</w:t>
      </w:r>
      <w:r>
        <w:t>.</w:t>
      </w:r>
      <w:r w:rsidR="00141924">
        <w:t xml:space="preserve"> Žltý káblik sa pripája na + a čierny kábl</w:t>
      </w:r>
      <w:r w:rsidR="00500B9C">
        <w:t xml:space="preserve">ik sa pripája na -. ACC káblik je pre spínací obvod kamery, keď je tento obvod vypnutí, tak kamera je v spiacom režime a kamera vtedy nenahráva, ale po 5 minútach sa spustí vibračný </w:t>
      </w:r>
      <w:r w:rsidR="00C368CD">
        <w:t>mód</w:t>
      </w:r>
      <w:r w:rsidR="00500B9C">
        <w:t xml:space="preserve">. </w:t>
      </w:r>
      <w:r>
        <w:t>Pripojte žltý káblik</w:t>
      </w:r>
      <w:r w:rsidR="00141924">
        <w:t xml:space="preserve"> (B+)</w:t>
      </w:r>
      <w:r>
        <w:t xml:space="preserve"> na voľný poistkový slot, ktorý je napájaný aj po vypnutí motora. Čierny káblik </w:t>
      </w:r>
      <w:r w:rsidR="00141924">
        <w:t xml:space="preserve">(B-) </w:t>
      </w:r>
      <w:r>
        <w:t xml:space="preserve">pripojte na </w:t>
      </w:r>
      <w:r w:rsidR="00141924">
        <w:t>uzemnenie. Červený káblik (ACC) pripojte na voľný poistkový slot, ktorý je napájaný len pri naštartovanom motore.</w:t>
      </w:r>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8066"/>
      </w:tblGrid>
      <w:tr w:rsidR="00141924" w:rsidTr="00141924">
        <w:tc>
          <w:tcPr>
            <w:tcW w:w="1146" w:type="dxa"/>
          </w:tcPr>
          <w:p w:rsidR="00141924" w:rsidRDefault="00141924" w:rsidP="002459C7">
            <w:r w:rsidRPr="00141924">
              <w:drawing>
                <wp:inline distT="0" distB="0" distL="0" distR="0" wp14:anchorId="69A98915" wp14:editId="27FCEA75">
                  <wp:extent cx="590632" cy="504895"/>
                  <wp:effectExtent l="0" t="0" r="0" b="952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0632" cy="504895"/>
                          </a:xfrm>
                          <a:prstGeom prst="rect">
                            <a:avLst/>
                          </a:prstGeom>
                        </pic:spPr>
                      </pic:pic>
                    </a:graphicData>
                  </a:graphic>
                </wp:inline>
              </w:drawing>
            </w:r>
          </w:p>
        </w:tc>
        <w:tc>
          <w:tcPr>
            <w:tcW w:w="8066" w:type="dxa"/>
            <w:vAlign w:val="center"/>
          </w:tcPr>
          <w:p w:rsidR="00141924" w:rsidRPr="00141924" w:rsidRDefault="00141924" w:rsidP="00141924">
            <w:pPr>
              <w:rPr>
                <w:b/>
                <w:u w:val="single"/>
              </w:rPr>
            </w:pPr>
            <w:r w:rsidRPr="00141924">
              <w:rPr>
                <w:b/>
                <w:u w:val="single"/>
              </w:rPr>
              <w:t>Upozornenie: Ak nemáte skúsenosti s inštaláciou zariadenia cez poistkovú skrinku, tak takúto inštaláciu prenechajte na autoservis.</w:t>
            </w:r>
          </w:p>
        </w:tc>
      </w:tr>
    </w:tbl>
    <w:p w:rsidR="00141924" w:rsidRDefault="00A84ED1" w:rsidP="00A84ED1">
      <w:pPr>
        <w:pStyle w:val="Nadpis1"/>
      </w:pPr>
      <w:r>
        <w:lastRenderedPageBreak/>
        <w:t>Indikátory:</w:t>
      </w:r>
    </w:p>
    <w:p w:rsidR="00A84ED1" w:rsidRDefault="00A84ED1" w:rsidP="00A84ED1">
      <w:r w:rsidRPr="00C368CD">
        <w:rPr>
          <w:b/>
          <w:u w:val="single"/>
        </w:rPr>
        <w:t>Červený indikátor:</w:t>
      </w:r>
      <w:r>
        <w:t xml:space="preserve"> </w:t>
      </w:r>
      <w:r>
        <w:br/>
        <w:t>Signalizuje zapnutie kamery. Ak je motor naštartovaný a do ACC prúdi napätie, tak indikátor trvalo svieti. Ak je motor vypnutý, čím sa odpojí ACC, tak červený indikátor bude pomaly blikať, čím sa signalizuje spiaci režim kamery.</w:t>
      </w:r>
    </w:p>
    <w:p w:rsidR="0017063A" w:rsidRDefault="0017063A" w:rsidP="00A84ED1">
      <w:r w:rsidRPr="00C368CD">
        <w:rPr>
          <w:b/>
          <w:u w:val="single"/>
        </w:rPr>
        <w:t>Zelený indikátor:</w:t>
      </w:r>
      <w:r>
        <w:br/>
        <w:t>Signalizuje zapnutý GPS modul. Ak indikátor bliká, kamera vyhľadáva GPS signál, keď GPS modul nájde GPS signál indikátor bude trvalo svietiť. Ak je ACC odpojené indikátor zhasne.</w:t>
      </w:r>
    </w:p>
    <w:p w:rsidR="00052CF7" w:rsidRDefault="0017063A" w:rsidP="00A84ED1">
      <w:r w:rsidRPr="00C368CD">
        <w:rPr>
          <w:b/>
          <w:u w:val="single"/>
        </w:rPr>
        <w:t>Modrý indikátor:</w:t>
      </w:r>
      <w:r>
        <w:br/>
        <w:t xml:space="preserve">Signalizuje stav GSM signálu. </w:t>
      </w:r>
      <w:r w:rsidR="00052CF7">
        <w:t>Pri zapnutí bude indikátor blikať a po chvíľke ostane</w:t>
      </w:r>
      <w:r>
        <w:t xml:space="preserve"> svieti, </w:t>
      </w:r>
      <w:r w:rsidR="00052CF7">
        <w:t>tým signalizuje že</w:t>
      </w:r>
      <w:r>
        <w:t xml:space="preserve"> vložená SIM karta je v poriadku a našla GSM signál. Ak indikátor</w:t>
      </w:r>
      <w:r w:rsidR="00052CF7">
        <w:t xml:space="preserve"> bude stále blikať, tak zariadenie nevie nájsť GSM signál alebo SIM karta nie je vložená v zariadení.</w:t>
      </w:r>
      <w:r w:rsidR="00C368CD">
        <w:t xml:space="preserve"> Ak je ACC odpojené indikátor zhasne.</w:t>
      </w:r>
    </w:p>
    <w:p w:rsidR="00A84ED1" w:rsidRDefault="00052CF7" w:rsidP="00A84ED1">
      <w:pPr>
        <w:rPr>
          <w:u w:val="single"/>
        </w:rPr>
      </w:pPr>
      <w:r w:rsidRPr="00052CF7">
        <w:rPr>
          <w:u w:val="single"/>
        </w:rPr>
        <w:t xml:space="preserve">Poznámka: Ak indikátor pri prvotnom zapnutí </w:t>
      </w:r>
      <w:r>
        <w:rPr>
          <w:u w:val="single"/>
        </w:rPr>
        <w:t>zariadenia</w:t>
      </w:r>
      <w:r w:rsidRPr="00052CF7">
        <w:rPr>
          <w:u w:val="single"/>
        </w:rPr>
        <w:t xml:space="preserve"> stále bliká, môže isť o chybu vloženej SIM karty. Overte si či máte vypnutý ochranný PIN kód alebo či karta podporuje minimálne 3G sieť.  </w:t>
      </w:r>
      <w:r w:rsidR="0017063A" w:rsidRPr="00052CF7">
        <w:rPr>
          <w:u w:val="single"/>
        </w:rPr>
        <w:t xml:space="preserve"> </w:t>
      </w:r>
    </w:p>
    <w:p w:rsidR="00C368CD" w:rsidRDefault="00C368CD" w:rsidP="00C368CD">
      <w:r w:rsidRPr="00C368CD">
        <w:rPr>
          <w:b/>
          <w:u w:val="single"/>
        </w:rPr>
        <w:t>Indikátor alarmu:</w:t>
      </w:r>
      <w:r w:rsidRPr="00C368CD">
        <w:rPr>
          <w:b/>
          <w:u w:val="single"/>
        </w:rPr>
        <w:br/>
      </w:r>
      <w:r>
        <w:t xml:space="preserve">Indikátor signalizuje spustenie vibračného módu a zablikne každých 10 sekúnd. Tento mód sa aktivuje po 5 minútach pri vypnutom motore, kedy sa odpája ACC. </w:t>
      </w:r>
    </w:p>
    <w:p w:rsidR="00C368CD" w:rsidRDefault="00C368CD" w:rsidP="00C368CD">
      <w:pPr>
        <w:pStyle w:val="Nadpis1"/>
      </w:pPr>
      <w:r>
        <w:t>Tlačidlá</w:t>
      </w:r>
      <w:r w:rsidR="008C7317">
        <w:t xml:space="preserve"> a funkcie</w:t>
      </w:r>
      <w:r>
        <w:t>:</w:t>
      </w:r>
    </w:p>
    <w:p w:rsidR="00F02B6D" w:rsidRDefault="00C368CD" w:rsidP="00C368CD">
      <w:r w:rsidRPr="00C368CD">
        <w:rPr>
          <w:b/>
          <w:u w:val="single"/>
        </w:rPr>
        <w:t>Tlačidlo zapnutia:</w:t>
      </w:r>
      <w:r>
        <w:rPr>
          <w:b/>
          <w:u w:val="single"/>
        </w:rPr>
        <w:br/>
      </w:r>
      <w:r>
        <w:t xml:space="preserve">Pre zapnutie alebo vypnutie kamery podržte tlačidlo približne </w:t>
      </w:r>
      <w:r w:rsidR="00F02B6D">
        <w:t>5 sekúnd. Po stlačení tlačidla zapnete alebo vypnete nahrávanie zvuku.</w:t>
      </w:r>
      <w:r w:rsidR="008C7317">
        <w:t xml:space="preserve"> Keď je zariadenie zapnuté automaticky sa spustí nahrávanie. Nahrávky sa automaticky ukladajú po 3 minútach a po zaplnení pamäťovej karty dôjde k prepisovaniu uložených záznamov. Tieto nahrávky sú uložené v priečinku </w:t>
      </w:r>
      <w:proofErr w:type="spellStart"/>
      <w:r w:rsidR="008C7317">
        <w:t>DVRMEDIA\CarRecorder\\GENERAL</w:t>
      </w:r>
      <w:proofErr w:type="spellEnd"/>
      <w:r w:rsidR="008C7317">
        <w:t>.</w:t>
      </w:r>
    </w:p>
    <w:p w:rsidR="006A2EA1" w:rsidRDefault="00F02B6D" w:rsidP="002459C7">
      <w:r w:rsidRPr="00F02B6D">
        <w:rPr>
          <w:b/>
          <w:u w:val="single"/>
        </w:rPr>
        <w:t>Tlačidlo pre uzamknutie záznamu:</w:t>
      </w:r>
      <w:r w:rsidRPr="00F02B6D">
        <w:rPr>
          <w:b/>
          <w:u w:val="single"/>
        </w:rPr>
        <w:br/>
      </w:r>
      <w:r>
        <w:t>Po stlačení tlačidla sa uloží ako uzamknutý záznam.</w:t>
      </w:r>
      <w:r w:rsidR="00636B76">
        <w:t xml:space="preserve"> </w:t>
      </w:r>
      <w:r>
        <w:t>Uzamknuté záznamy sú chránené proti automatickému premazan</w:t>
      </w:r>
      <w:r w:rsidR="00636B76">
        <w:t>iu pri zaplnení pamäťovej karty pri bežnom nahrávaní.</w:t>
      </w:r>
      <w:r>
        <w:t xml:space="preserve"> Tieto záznamy sú uložené na pamäťovej karte v priečinku </w:t>
      </w:r>
      <w:proofErr w:type="spellStart"/>
      <w:r>
        <w:t>DVRMEDIA\CarRecorder\\Event</w:t>
      </w:r>
      <w:proofErr w:type="spellEnd"/>
      <w:r w:rsidR="006A2EA1">
        <w:t xml:space="preserve"> a na rozdiel od klasických záznamov v priečinku majú tieto záznamy pred názvom slovo KEY, pretože boli uzamknuté manuálne.</w:t>
      </w:r>
      <w:r w:rsidR="00636B76">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8066"/>
      </w:tblGrid>
      <w:tr w:rsidR="00636B76" w:rsidTr="00636B76">
        <w:trPr>
          <w:trHeight w:val="975"/>
        </w:trPr>
        <w:tc>
          <w:tcPr>
            <w:tcW w:w="1146" w:type="dxa"/>
            <w:vAlign w:val="center"/>
          </w:tcPr>
          <w:p w:rsidR="00636B76" w:rsidRDefault="00636B76" w:rsidP="00636B76">
            <w:r w:rsidRPr="00141924">
              <w:drawing>
                <wp:inline distT="0" distB="0" distL="0" distR="0" wp14:anchorId="2CBB5FB3" wp14:editId="2B531DA9">
                  <wp:extent cx="590632" cy="504895"/>
                  <wp:effectExtent l="0" t="0" r="0" b="952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0632" cy="504895"/>
                          </a:xfrm>
                          <a:prstGeom prst="rect">
                            <a:avLst/>
                          </a:prstGeom>
                        </pic:spPr>
                      </pic:pic>
                    </a:graphicData>
                  </a:graphic>
                </wp:inline>
              </w:drawing>
            </w:r>
          </w:p>
        </w:tc>
        <w:tc>
          <w:tcPr>
            <w:tcW w:w="8066" w:type="dxa"/>
            <w:vAlign w:val="center"/>
          </w:tcPr>
          <w:p w:rsidR="00636B76" w:rsidRPr="00636B76" w:rsidRDefault="00636B76" w:rsidP="00636B76">
            <w:pPr>
              <w:rPr>
                <w:b/>
                <w:u w:val="single"/>
              </w:rPr>
            </w:pPr>
            <w:r w:rsidRPr="00636B76">
              <w:rPr>
                <w:b/>
                <w:u w:val="single"/>
              </w:rPr>
              <w:t>Upozornenie: Priečinok s uzamknutými záznamami je chránený pred automatickým premazávaním pri bežnom nahrávaní, ale ak priečinok prekročí maximálnu kapacitu 1GB dôjde k automatickému premazávaniu uzamknutých súborov.</w:t>
            </w:r>
          </w:p>
        </w:tc>
      </w:tr>
    </w:tbl>
    <w:p w:rsidR="008C7317" w:rsidRDefault="008C7317" w:rsidP="002459C7"/>
    <w:p w:rsidR="008C7317" w:rsidRDefault="008C7317">
      <w:r>
        <w:br w:type="page"/>
      </w:r>
    </w:p>
    <w:p w:rsidR="00DD72A6" w:rsidRDefault="00994C95" w:rsidP="002459C7">
      <w:r w:rsidRPr="00994C95">
        <w:rPr>
          <w:b/>
          <w:u w:val="single"/>
        </w:rPr>
        <w:lastRenderedPageBreak/>
        <w:t>Tlačidlo fotenia:</w:t>
      </w:r>
      <w:r>
        <w:rPr>
          <w:b/>
          <w:u w:val="single"/>
        </w:rPr>
        <w:br/>
      </w:r>
      <w:r w:rsidR="00DD72A6">
        <w:t xml:space="preserve">Po stlačení tlačidla fotenia sa vytvorí snímok, ktorý sa uloží na pamäťovú kartu v priečinku </w:t>
      </w:r>
      <w:proofErr w:type="spellStart"/>
      <w:r w:rsidR="00DD72A6">
        <w:t>DVRMEDIA\CarRecorder\\Photo</w:t>
      </w:r>
      <w:proofErr w:type="spellEnd"/>
      <w:r w:rsidR="00DD72A6">
        <w:t>. Pokiaľ  bude mať priečinok veľkosť viac ako 100MB dôjde k automatickému premazávaniu snímkou.</w:t>
      </w:r>
    </w:p>
    <w:p w:rsidR="00141924" w:rsidRDefault="00DD72A6" w:rsidP="00DD72A6">
      <w:r w:rsidRPr="00DD72A6">
        <w:rPr>
          <w:b/>
          <w:u w:val="single"/>
        </w:rPr>
        <w:t>Tlačidlo SOS, zapnutie a vypnutie zvukov:</w:t>
      </w:r>
      <w:r>
        <w:rPr>
          <w:b/>
          <w:u w:val="single"/>
        </w:rPr>
        <w:br/>
      </w:r>
      <w:r>
        <w:t xml:space="preserve">Po stlačení tlačidla sa vypne alebo zapne zvukové upozorňovanie zariadenia. Pri dlhšom stlačení a držaní tlačidla sa aktivuje funkcia SOS a zariadenie vytočí telefónne číslo, ktoré je nastavené v nastaveniach SOS. </w:t>
      </w:r>
      <w:r w:rsidR="008C7317">
        <w:t>Pokiaľ hovor nebude zodvihnutý, zariadenie vytočí ďalšie nastavené telefóne číslo</w:t>
      </w:r>
      <w:r>
        <w:t xml:space="preserve"> </w:t>
      </w:r>
      <w:r w:rsidR="008C7317">
        <w:t>a tento cyklus sa bude opakovať dookola pokiaľ sa hovor nezodvihne.</w:t>
      </w:r>
      <w:r>
        <w:t xml:space="preserve"> </w:t>
      </w:r>
    </w:p>
    <w:p w:rsidR="008C7317" w:rsidRDefault="008C7317" w:rsidP="008C7317">
      <w:pPr>
        <w:pStyle w:val="Nadpis1"/>
      </w:pPr>
      <w:proofErr w:type="spellStart"/>
      <w:r>
        <w:t>Wifi</w:t>
      </w:r>
      <w:proofErr w:type="spellEnd"/>
      <w:r>
        <w:t xml:space="preserve"> sieť:</w:t>
      </w:r>
    </w:p>
    <w:p w:rsidR="00C842D5" w:rsidRDefault="00C842D5" w:rsidP="008C7317">
      <w:r>
        <w:t xml:space="preserve">Po zapnutí zariadenia sa aktivuje aj </w:t>
      </w:r>
      <w:proofErr w:type="spellStart"/>
      <w:r>
        <w:t>wifi</w:t>
      </w:r>
      <w:proofErr w:type="spellEnd"/>
      <w:r>
        <w:t xml:space="preserve"> </w:t>
      </w:r>
      <w:proofErr w:type="spellStart"/>
      <w:r>
        <w:t>hotspot</w:t>
      </w:r>
      <w:proofErr w:type="spellEnd"/>
      <w:r>
        <w:t xml:space="preserve"> s možnosťou prístupu na internet. Názov siete tohto </w:t>
      </w:r>
      <w:proofErr w:type="spellStart"/>
      <w:r>
        <w:t>hotspotu</w:t>
      </w:r>
      <w:proofErr w:type="spellEnd"/>
      <w:r>
        <w:t xml:space="preserve"> je rovnaký ako IMEI kamery. Pre pripojenie k tejto </w:t>
      </w:r>
      <w:proofErr w:type="spellStart"/>
      <w:r>
        <w:t>wifi</w:t>
      </w:r>
      <w:proofErr w:type="spellEnd"/>
      <w:r>
        <w:t xml:space="preserve"> sieti je nutné zadať heslo. Heslo je posledných 8 číslic z IMEI. Čiže ak je IMEI 1234567</w:t>
      </w:r>
      <w:r w:rsidRPr="00C842D5">
        <w:rPr>
          <w:b/>
        </w:rPr>
        <w:t>89123456</w:t>
      </w:r>
      <w:r>
        <w:t xml:space="preserve">, tak heslo je </w:t>
      </w:r>
      <w:r w:rsidRPr="00C842D5">
        <w:rPr>
          <w:b/>
        </w:rPr>
        <w:t>89123456</w:t>
      </w:r>
      <w:r>
        <w:t xml:space="preserve">. Ak je motor vypnutý, čím dôjde k odpojeniu ACC, tak </w:t>
      </w:r>
      <w:proofErr w:type="spellStart"/>
      <w:r>
        <w:t>wifi</w:t>
      </w:r>
      <w:proofErr w:type="spellEnd"/>
      <w:r>
        <w:t xml:space="preserve"> </w:t>
      </w:r>
      <w:proofErr w:type="spellStart"/>
      <w:r>
        <w:t>hotspot</w:t>
      </w:r>
      <w:proofErr w:type="spellEnd"/>
      <w:r>
        <w:t xml:space="preserve"> sa vypne. </w:t>
      </w:r>
    </w:p>
    <w:p w:rsidR="00980B37" w:rsidRDefault="00980B37" w:rsidP="00980B37">
      <w:pPr>
        <w:pStyle w:val="Nadpis1"/>
      </w:pPr>
      <w:r>
        <w:t xml:space="preserve">Aplikácia </w:t>
      </w:r>
      <w:proofErr w:type="spellStart"/>
      <w:r>
        <w:t>CarMatrix</w:t>
      </w:r>
      <w:proofErr w:type="spellEnd"/>
      <w:r>
        <w:t>:</w:t>
      </w:r>
    </w:p>
    <w:p w:rsidR="00047695" w:rsidRDefault="00980B37" w:rsidP="008C7317">
      <w:r>
        <w:t xml:space="preserve">Z obchodu </w:t>
      </w:r>
      <w:proofErr w:type="spellStart"/>
      <w:r>
        <w:t>google</w:t>
      </w:r>
      <w:proofErr w:type="spellEnd"/>
      <w:r>
        <w:t xml:space="preserve"> </w:t>
      </w:r>
      <w:proofErr w:type="spellStart"/>
      <w:r>
        <w:t>play</w:t>
      </w:r>
      <w:proofErr w:type="spellEnd"/>
      <w:r>
        <w:t xml:space="preserve"> alebo </w:t>
      </w:r>
      <w:proofErr w:type="spellStart"/>
      <w:r>
        <w:t>itunes</w:t>
      </w:r>
      <w:proofErr w:type="spellEnd"/>
      <w:r>
        <w:t xml:space="preserve"> si stiahnite aplikáciu </w:t>
      </w:r>
      <w:proofErr w:type="spellStart"/>
      <w:r w:rsidRPr="00980B37">
        <w:rPr>
          <w:b/>
          <w:u w:val="single"/>
        </w:rPr>
        <w:t>CarMatrix</w:t>
      </w:r>
      <w:proofErr w:type="spellEnd"/>
      <w:r>
        <w:rPr>
          <w:b/>
          <w:u w:val="single"/>
        </w:rPr>
        <w:t>.</w:t>
      </w:r>
      <w:r>
        <w:t xml:space="preserve"> Po stiahnutí a nainštalovaní aplikáciu spustite. </w:t>
      </w:r>
      <w:r w:rsidR="00D65597">
        <w:t>Pri spúšťaní aplikácie musíte mať vždy prístup na internet.</w:t>
      </w:r>
    </w:p>
    <w:p w:rsidR="00047695" w:rsidRDefault="00047695" w:rsidP="008C7317">
      <w:r w:rsidRPr="00047695">
        <w:rPr>
          <w:b/>
          <w:u w:val="single"/>
        </w:rPr>
        <w:t xml:space="preserve">Vytvorenie prihlasovacieho konta: </w:t>
      </w:r>
      <w:r w:rsidR="00C842D5" w:rsidRPr="00047695">
        <w:rPr>
          <w:b/>
          <w:u w:val="single"/>
        </w:rPr>
        <w:t xml:space="preserve"> </w:t>
      </w:r>
      <w:r>
        <w:rPr>
          <w:b/>
          <w:u w:val="single"/>
        </w:rPr>
        <w:br/>
      </w:r>
      <w:r>
        <w:t xml:space="preserve">Po spustení aplikácie </w:t>
      </w:r>
      <w:proofErr w:type="spellStart"/>
      <w:r>
        <w:t>CarMatrix</w:t>
      </w:r>
      <w:proofErr w:type="spellEnd"/>
      <w:r>
        <w:t xml:space="preserve"> je potrebné si vytvoriť prihlasovacie konto aby bolo možné kameru vzdialene monitorovať a ovládať. Preto stlačte na tlačidlo „</w:t>
      </w:r>
      <w:proofErr w:type="spellStart"/>
      <w:r>
        <w:t>Sign</w:t>
      </w:r>
      <w:proofErr w:type="spellEnd"/>
      <w:r>
        <w:t xml:space="preserve"> </w:t>
      </w:r>
      <w:proofErr w:type="spellStart"/>
      <w:r>
        <w:t>Up</w:t>
      </w:r>
      <w:proofErr w:type="spellEnd"/>
      <w:r>
        <w:t xml:space="preserve">“, ktoré sa nachádza pod tlačidlo „LOGIN“ na pravej strane. Presuniete sa do nového okna kde je nutné zadať Váš email, cez ktorý sa budete v aplikácií prihlasovať. Pre overenie emailu je nutné zadať overovací kód, ktorý Vám bude zaslaný na uvedenú emailovú adresu po stlačení tlačidla „Get </w:t>
      </w:r>
      <w:proofErr w:type="spellStart"/>
      <w:r>
        <w:t>verification</w:t>
      </w:r>
      <w:proofErr w:type="spellEnd"/>
      <w:r>
        <w:t>...“. Pred stlačením sa uistite či je emailová adresa správna, pretože po stlačení tohto tlačidla budete mať 60 sekúnd aby ste zadali overovací kód a potvrdili ho tlačidlom „</w:t>
      </w:r>
      <w:proofErr w:type="spellStart"/>
      <w:r>
        <w:t>Next</w:t>
      </w:r>
      <w:proofErr w:type="spellEnd"/>
      <w:r>
        <w:t>“.  Následne si budete vytvárať prihlasovacie heslo.</w:t>
      </w:r>
    </w:p>
    <w:p w:rsidR="00047695" w:rsidRDefault="00047695" w:rsidP="00047695">
      <w:pPr>
        <w:jc w:val="center"/>
      </w:pPr>
      <w:r w:rsidRPr="00047695">
        <w:drawing>
          <wp:inline distT="0" distB="0" distL="0" distR="0" wp14:anchorId="2EA5A8BF" wp14:editId="244784C0">
            <wp:extent cx="4354616" cy="3228230"/>
            <wp:effectExtent l="0" t="0" r="825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369193" cy="3239037"/>
                    </a:xfrm>
                    <a:prstGeom prst="rect">
                      <a:avLst/>
                    </a:prstGeom>
                  </pic:spPr>
                </pic:pic>
              </a:graphicData>
            </a:graphic>
          </wp:inline>
        </w:drawing>
      </w:r>
    </w:p>
    <w:p w:rsidR="00F137F8" w:rsidRDefault="00F137F8" w:rsidP="00F137F8">
      <w:r>
        <w:lastRenderedPageBreak/>
        <w:t xml:space="preserve">Po úspešnom vytvorení konta je potrebné priradiť kameru ku kontu pomocou kódu IMEI. Tento kód nájdete na balení produktu alebo priamo na kamere. IMEI nájdete na kamere aj v podobe QR kódu, ktorý môže byť </w:t>
      </w:r>
      <w:proofErr w:type="spellStart"/>
      <w:r>
        <w:t>oskenovaný</w:t>
      </w:r>
      <w:proofErr w:type="spellEnd"/>
      <w:r>
        <w:t xml:space="preserve"> stlačením na tlačidlo „</w:t>
      </w:r>
      <w:proofErr w:type="spellStart"/>
      <w:r>
        <w:t>Scan</w:t>
      </w:r>
      <w:proofErr w:type="spellEnd"/>
      <w:r>
        <w:t>“ alebo ho môžete zadať manuálne po stlačení „</w:t>
      </w:r>
      <w:proofErr w:type="spellStart"/>
      <w:r>
        <w:t>Manually</w:t>
      </w:r>
      <w:proofErr w:type="spellEnd"/>
      <w:r>
        <w:t xml:space="preserve"> </w:t>
      </w:r>
      <w:proofErr w:type="spellStart"/>
      <w:r>
        <w:t>enter</w:t>
      </w:r>
      <w:proofErr w:type="spellEnd"/>
      <w:r>
        <w:t xml:space="preserve"> IMEI“. </w:t>
      </w:r>
      <w:r w:rsidR="00360292">
        <w:t xml:space="preserve">Po zadaní IMEI si vložte číslo Vašej </w:t>
      </w:r>
      <w:proofErr w:type="spellStart"/>
      <w:r w:rsidR="00360292">
        <w:t>ŠPZky</w:t>
      </w:r>
      <w:proofErr w:type="spellEnd"/>
      <w:r w:rsidR="00360292">
        <w:t xml:space="preserve"> do kolónky „Plate NO.“ a do kolónky „Device </w:t>
      </w:r>
      <w:proofErr w:type="spellStart"/>
      <w:r w:rsidR="00360292">
        <w:t>name</w:t>
      </w:r>
      <w:proofErr w:type="spellEnd"/>
      <w:r w:rsidR="00360292">
        <w:t>“ zadajte názov pre kameru.</w:t>
      </w:r>
    </w:p>
    <w:p w:rsidR="00360292" w:rsidRDefault="00360292" w:rsidP="00F137F8">
      <w:r w:rsidRPr="00360292">
        <w:drawing>
          <wp:inline distT="0" distB="0" distL="0" distR="0" wp14:anchorId="66BC79A9" wp14:editId="67944646">
            <wp:extent cx="5760720" cy="2512277"/>
            <wp:effectExtent l="0" t="0" r="0" b="254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2512277"/>
                    </a:xfrm>
                    <a:prstGeom prst="rect">
                      <a:avLst/>
                    </a:prstGeom>
                  </pic:spPr>
                </pic:pic>
              </a:graphicData>
            </a:graphic>
          </wp:inline>
        </w:drawing>
      </w:r>
    </w:p>
    <w:p w:rsidR="00360292" w:rsidRDefault="00360292" w:rsidP="00F137F8">
      <w:r>
        <w:t xml:space="preserve">Po úspešnom priradení kamery k Vášmu kontu Vám aplikácia sprístupní ovládanie a monitorovanie. </w:t>
      </w:r>
    </w:p>
    <w:p w:rsidR="00360292" w:rsidRDefault="00360292" w:rsidP="00F137F8">
      <w:r>
        <w:t>Po prihlásení do aplikácie sa Vám vždy zobrazí mapa s aktuálnou polohou vozidla</w:t>
      </w:r>
      <w:r w:rsidR="00AB15DA">
        <w:t xml:space="preserve"> (</w:t>
      </w:r>
      <w:proofErr w:type="spellStart"/>
      <w:r w:rsidR="00AB15DA">
        <w:t>Positioning</w:t>
      </w:r>
      <w:proofErr w:type="spellEnd"/>
      <w:r w:rsidR="00AB15DA">
        <w:t>)</w:t>
      </w:r>
      <w:r>
        <w:t xml:space="preserve">. </w:t>
      </w:r>
      <w:r w:rsidR="001436E3">
        <w:t xml:space="preserve">V ľavej hornej časti aplikácie môžete kliknúť na ikonu pre zobrazenie menu. </w:t>
      </w:r>
    </w:p>
    <w:p w:rsidR="001436E3" w:rsidRDefault="001436E3" w:rsidP="00F137F8">
      <w:r w:rsidRPr="001436E3">
        <w:drawing>
          <wp:inline distT="0" distB="0" distL="0" distR="0" wp14:anchorId="3E58CB43" wp14:editId="6F7AAF64">
            <wp:extent cx="5760720" cy="4198968"/>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198968"/>
                    </a:xfrm>
                    <a:prstGeom prst="rect">
                      <a:avLst/>
                    </a:prstGeom>
                  </pic:spPr>
                </pic:pic>
              </a:graphicData>
            </a:graphic>
          </wp:inline>
        </w:drawing>
      </w:r>
    </w:p>
    <w:p w:rsidR="00360292" w:rsidRDefault="001436E3" w:rsidP="00F137F8">
      <w:r w:rsidRPr="001436E3">
        <w:lastRenderedPageBreak/>
        <w:drawing>
          <wp:inline distT="0" distB="0" distL="0" distR="0" wp14:anchorId="50A7784D" wp14:editId="43BF0E3E">
            <wp:extent cx="2042824" cy="429371"/>
            <wp:effectExtent l="0" t="0" r="0" b="889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42824" cy="429371"/>
                    </a:xfrm>
                    <a:prstGeom prst="rect">
                      <a:avLst/>
                    </a:prstGeom>
                  </pic:spPr>
                </pic:pic>
              </a:graphicData>
            </a:graphic>
          </wp:inline>
        </w:drawing>
      </w:r>
    </w:p>
    <w:p w:rsidR="001436E3" w:rsidRDefault="001436E3" w:rsidP="00F137F8">
      <w:r>
        <w:t xml:space="preserve">Zobrazuje aktuálnu polohu vozidla. Tu je možné zapnúť aj funkciu stáleho </w:t>
      </w:r>
      <w:r w:rsidR="00AB15DA">
        <w:t xml:space="preserve">stopovania vozidla alebo si môžete prezrieť kade sa vozidlo pohybovalo. </w:t>
      </w:r>
    </w:p>
    <w:p w:rsidR="00AB15DA" w:rsidRDefault="00AB15DA" w:rsidP="00B134F0">
      <w:pPr>
        <w:jc w:val="center"/>
      </w:pPr>
      <w:r w:rsidRPr="00AB15DA">
        <w:drawing>
          <wp:inline distT="0" distB="0" distL="0" distR="0" wp14:anchorId="13924C6C" wp14:editId="6E8A9449">
            <wp:extent cx="5295569" cy="3876812"/>
            <wp:effectExtent l="0" t="0" r="63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99529" cy="3879711"/>
                    </a:xfrm>
                    <a:prstGeom prst="rect">
                      <a:avLst/>
                    </a:prstGeom>
                  </pic:spPr>
                </pic:pic>
              </a:graphicData>
            </a:graphic>
          </wp:inline>
        </w:drawing>
      </w:r>
    </w:p>
    <w:p w:rsidR="00B134F0" w:rsidRDefault="00B134F0" w:rsidP="00F137F8">
      <w:r>
        <w:t>Pre zobrazenie záznamu pohybu vozidla kliknite na tlačidlo „</w:t>
      </w:r>
      <w:proofErr w:type="spellStart"/>
      <w:r>
        <w:t>Trips</w:t>
      </w:r>
      <w:proofErr w:type="spellEnd"/>
      <w:r>
        <w:t>“, ktoré sa nachádza v ľavej dolnej časti aplikácie. Následne si vyberte záznam, ktorý chcete zobraziť. Záznamy je možné vyhľadať aj zadaním času a dátumu stlačením tlačidla „</w:t>
      </w:r>
      <w:proofErr w:type="spellStart"/>
      <w:r>
        <w:t>Time</w:t>
      </w:r>
      <w:proofErr w:type="spellEnd"/>
      <w:r>
        <w:t>“ v hornej pravej časti. Po výbere záznamu sa zobrazí mapa s trasou, po ktorej sa auto pohybovalo.</w:t>
      </w:r>
    </w:p>
    <w:p w:rsidR="00B134F0" w:rsidRDefault="00B134F0" w:rsidP="00B134F0">
      <w:pPr>
        <w:jc w:val="center"/>
      </w:pPr>
      <w:r w:rsidRPr="00B134F0">
        <w:drawing>
          <wp:inline distT="0" distB="0" distL="0" distR="0" wp14:anchorId="5567B88B" wp14:editId="071F8870">
            <wp:extent cx="5760720" cy="2678863"/>
            <wp:effectExtent l="0" t="0" r="0" b="762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2678863"/>
                    </a:xfrm>
                    <a:prstGeom prst="rect">
                      <a:avLst/>
                    </a:prstGeom>
                  </pic:spPr>
                </pic:pic>
              </a:graphicData>
            </a:graphic>
          </wp:inline>
        </w:drawing>
      </w:r>
    </w:p>
    <w:p w:rsidR="00B134F0" w:rsidRDefault="00B134F0" w:rsidP="00B134F0">
      <w:r w:rsidRPr="00B134F0">
        <w:lastRenderedPageBreak/>
        <w:drawing>
          <wp:inline distT="0" distB="0" distL="0" distR="0" wp14:anchorId="5FC1DF4B" wp14:editId="2BA01956">
            <wp:extent cx="2107096" cy="382396"/>
            <wp:effectExtent l="0" t="0" r="762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108551" cy="382660"/>
                    </a:xfrm>
                    <a:prstGeom prst="rect">
                      <a:avLst/>
                    </a:prstGeom>
                  </pic:spPr>
                </pic:pic>
              </a:graphicData>
            </a:graphic>
          </wp:inline>
        </w:drawing>
      </w:r>
    </w:p>
    <w:p w:rsidR="00B134F0" w:rsidRDefault="00D46786" w:rsidP="00B134F0">
      <w:r>
        <w:t xml:space="preserve">V tomto menu si priraďujete kamery ku kontu a môžete si medzi jednotlivými kamerami prepínať. </w:t>
      </w:r>
    </w:p>
    <w:p w:rsidR="00D46786" w:rsidRDefault="00D46786" w:rsidP="00B134F0">
      <w:r w:rsidRPr="00D46786">
        <w:drawing>
          <wp:inline distT="0" distB="0" distL="0" distR="0" wp14:anchorId="37F8D0F5" wp14:editId="5F75233D">
            <wp:extent cx="2107096" cy="320567"/>
            <wp:effectExtent l="0" t="0" r="0" b="381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111370" cy="321217"/>
                    </a:xfrm>
                    <a:prstGeom prst="rect">
                      <a:avLst/>
                    </a:prstGeom>
                  </pic:spPr>
                </pic:pic>
              </a:graphicData>
            </a:graphic>
          </wp:inline>
        </w:drawing>
      </w:r>
    </w:p>
    <w:p w:rsidR="00D46786" w:rsidRDefault="00D46786" w:rsidP="00B134F0">
      <w:r>
        <w:t xml:space="preserve">Funkcia </w:t>
      </w:r>
      <w:proofErr w:type="spellStart"/>
      <w:r>
        <w:t>Geo</w:t>
      </w:r>
      <w:proofErr w:type="spellEnd"/>
      <w:r>
        <w:t xml:space="preserve"> </w:t>
      </w:r>
      <w:proofErr w:type="spellStart"/>
      <w:r>
        <w:t>Fence</w:t>
      </w:r>
      <w:proofErr w:type="spellEnd"/>
      <w:r>
        <w:t xml:space="preserve"> umožňuje nastaviť si priestor na mape, pri ktorých chcete aby Vás aplikácia upozornila keď vozidlo do vyznačeného priestor vojde alebo z tohto priestoru odíde. </w:t>
      </w:r>
    </w:p>
    <w:p w:rsidR="00D65597" w:rsidRDefault="00D46786" w:rsidP="00B134F0">
      <w:r>
        <w:t xml:space="preserve">Funkciu nastavíte pridaním nového priestoru kliknutím na „+“ v pravom hornom rohu. Otvorí sa Vám mapa s ikonou vozidla v modrom kruhu. Tento kruh označuje priestor, ktorý chcete mať sledovaný. </w:t>
      </w:r>
      <w:r w:rsidR="005E7EA3">
        <w:t xml:space="preserve">Na mape sa môžete pohybovať posúvaním sa do strán aby ste prešli na konkrétne miesto, ktoré chcete sledovať. Mapu môžete priblížiť a vzdialiť podľa potreby. Miesto je možné aj vyhľadať pomocou vyhľadávača na hornej časti aplikácie. Pod vyhľadávaním je umiestnený panel pre úpravu veľkosti monitorovaného priestoru. Rozsah monitorovacieho priestoru je možný od 200 – 5000 metrov. Pod mapou sa nachádza názov pre nový </w:t>
      </w:r>
      <w:proofErr w:type="spellStart"/>
      <w:r w:rsidR="005E7EA3">
        <w:t>Geo</w:t>
      </w:r>
      <w:proofErr w:type="spellEnd"/>
      <w:r w:rsidR="005E7EA3">
        <w:t xml:space="preserve"> </w:t>
      </w:r>
      <w:proofErr w:type="spellStart"/>
      <w:r w:rsidR="005E7EA3">
        <w:t>Fence</w:t>
      </w:r>
      <w:proofErr w:type="spellEnd"/>
      <w:r w:rsidR="005E7EA3">
        <w:t>. Tento názov si môžete upraviť podľa seba stlačením na tlačidlo „</w:t>
      </w:r>
      <w:proofErr w:type="spellStart"/>
      <w:r w:rsidR="005E7EA3">
        <w:t>Edit</w:t>
      </w:r>
      <w:proofErr w:type="spellEnd"/>
      <w:r w:rsidR="005E7EA3">
        <w:t>“</w:t>
      </w:r>
      <w:r w:rsidR="00D65597">
        <w:t xml:space="preserve"> a stlačením „</w:t>
      </w:r>
      <w:proofErr w:type="spellStart"/>
      <w:r w:rsidR="00D65597">
        <w:t>Add</w:t>
      </w:r>
      <w:proofErr w:type="spellEnd"/>
      <w:r w:rsidR="00D65597">
        <w:t xml:space="preserve"> Device“ si môžete následne prideliť kameru, pre ktorú bude toto nastavenie platiť</w:t>
      </w:r>
      <w:r w:rsidR="005E7EA3">
        <w:t>. V časti „</w:t>
      </w:r>
      <w:proofErr w:type="spellStart"/>
      <w:r w:rsidR="005E7EA3">
        <w:t>Alert</w:t>
      </w:r>
      <w:proofErr w:type="spellEnd"/>
      <w:r w:rsidR="005E7EA3">
        <w:t xml:space="preserve"> </w:t>
      </w:r>
      <w:proofErr w:type="spellStart"/>
      <w:r w:rsidR="005E7EA3">
        <w:t>setting</w:t>
      </w:r>
      <w:proofErr w:type="spellEnd"/>
      <w:r w:rsidR="005E7EA3">
        <w:t>“ si zapínate upozornenie. Pri výbere „</w:t>
      </w:r>
      <w:proofErr w:type="spellStart"/>
      <w:r w:rsidR="005E7EA3">
        <w:t>Enter</w:t>
      </w:r>
      <w:proofErr w:type="spellEnd"/>
      <w:r w:rsidR="005E7EA3">
        <w:t>“ Vás bude upozorňovať len na vstu</w:t>
      </w:r>
      <w:r w:rsidR="00D65597">
        <w:t>p do priestoru a pri „</w:t>
      </w:r>
      <w:proofErr w:type="spellStart"/>
      <w:r w:rsidR="00D65597">
        <w:t>Exit</w:t>
      </w:r>
      <w:proofErr w:type="spellEnd"/>
      <w:r w:rsidR="00D65597">
        <w:t xml:space="preserve">“ Vás bude upozorňovať len na výstup z daného priestoru. Zapnuté môžu byť obidve upozornenia. </w:t>
      </w:r>
    </w:p>
    <w:p w:rsidR="00D65597" w:rsidRDefault="00D65597">
      <w:r w:rsidRPr="00D65597">
        <w:drawing>
          <wp:inline distT="0" distB="0" distL="0" distR="0" wp14:anchorId="2BD5CC01" wp14:editId="44000AF8">
            <wp:extent cx="5760720" cy="2678863"/>
            <wp:effectExtent l="0" t="0" r="0" b="762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2678863"/>
                    </a:xfrm>
                    <a:prstGeom prst="rect">
                      <a:avLst/>
                    </a:prstGeom>
                  </pic:spPr>
                </pic:pic>
              </a:graphicData>
            </a:graphic>
          </wp:inline>
        </w:drawing>
      </w:r>
    </w:p>
    <w:p w:rsidR="00D65597" w:rsidRDefault="00D65597">
      <w:r>
        <w:br w:type="page"/>
      </w:r>
    </w:p>
    <w:p w:rsidR="00D65597" w:rsidRDefault="00D65597">
      <w:r w:rsidRPr="00D65597">
        <w:lastRenderedPageBreak/>
        <w:drawing>
          <wp:inline distT="0" distB="0" distL="0" distR="0" wp14:anchorId="50B1A64F" wp14:editId="4A45F2D9">
            <wp:extent cx="1876425" cy="391005"/>
            <wp:effectExtent l="0" t="0" r="0" b="952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895969" cy="395078"/>
                    </a:xfrm>
                    <a:prstGeom prst="rect">
                      <a:avLst/>
                    </a:prstGeom>
                  </pic:spPr>
                </pic:pic>
              </a:graphicData>
            </a:graphic>
          </wp:inline>
        </w:drawing>
      </w:r>
    </w:p>
    <w:p w:rsidR="00C35CCB" w:rsidRDefault="00BC1DD4">
      <w:r>
        <w:t xml:space="preserve">Cez </w:t>
      </w:r>
      <w:proofErr w:type="spellStart"/>
      <w:r>
        <w:t>Remote</w:t>
      </w:r>
      <w:proofErr w:type="spellEnd"/>
      <w:r>
        <w:t xml:space="preserve"> Picture si môžete na diaľku zhotoviť snímok z obidvoch objektívov v reálnom čase. Po otvorení tejto funkcie sa Vám zobrazia zhotovené snímky, ak snímky nie sú vytvorené môžete stlačiť ikonu fotoaparátu v pravej hornej časti. Následne sa Vám zobrazí možnosť, z ktorého objektívu chcete snímku vytvoriť „</w:t>
      </w:r>
      <w:proofErr w:type="spellStart"/>
      <w:r>
        <w:t>Internal</w:t>
      </w:r>
      <w:proofErr w:type="spellEnd"/>
      <w:r>
        <w:t xml:space="preserve"> </w:t>
      </w:r>
      <w:proofErr w:type="spellStart"/>
      <w:r>
        <w:t>camera</w:t>
      </w:r>
      <w:proofErr w:type="spellEnd"/>
      <w:r>
        <w:t>“ – vytvorí snímku z interiéru vozidla a „</w:t>
      </w:r>
      <w:proofErr w:type="spellStart"/>
      <w:r>
        <w:t>External</w:t>
      </w:r>
      <w:proofErr w:type="spellEnd"/>
      <w:r>
        <w:t xml:space="preserve"> </w:t>
      </w:r>
      <w:proofErr w:type="spellStart"/>
      <w:r>
        <w:t>camera</w:t>
      </w:r>
      <w:proofErr w:type="spellEnd"/>
      <w:r>
        <w:t xml:space="preserve">“ – vytvorí snímku z objektívu, ktorý sníma obraz pred vozidlom. </w:t>
      </w:r>
      <w:r w:rsidR="00C35CCB">
        <w:t>Po vybratí objektívu c</w:t>
      </w:r>
      <w:r>
        <w:t>hvíľku počkajte kým sa snímok</w:t>
      </w:r>
      <w:r w:rsidR="00C35CCB">
        <w:t xml:space="preserve"> uloží a </w:t>
      </w:r>
      <w:r>
        <w:t>načíta</w:t>
      </w:r>
      <w:r w:rsidR="00C35CCB">
        <w:t xml:space="preserve"> cez internet do aplikácie.</w:t>
      </w:r>
    </w:p>
    <w:p w:rsidR="00D65597" w:rsidRDefault="00C35CCB" w:rsidP="00AE4138">
      <w:pPr>
        <w:jc w:val="center"/>
      </w:pPr>
      <w:r w:rsidRPr="00C35CCB">
        <w:drawing>
          <wp:inline distT="0" distB="0" distL="0" distR="0" wp14:anchorId="788259FA" wp14:editId="3BC2C248">
            <wp:extent cx="5305425" cy="2467141"/>
            <wp:effectExtent l="0" t="0" r="0" b="952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26207" cy="2476805"/>
                    </a:xfrm>
                    <a:prstGeom prst="rect">
                      <a:avLst/>
                    </a:prstGeom>
                  </pic:spPr>
                </pic:pic>
              </a:graphicData>
            </a:graphic>
          </wp:inline>
        </w:drawing>
      </w:r>
    </w:p>
    <w:p w:rsidR="00C35CCB" w:rsidRDefault="00C35CCB">
      <w:r w:rsidRPr="00C35CCB">
        <w:drawing>
          <wp:inline distT="0" distB="0" distL="0" distR="0" wp14:anchorId="39A424BD" wp14:editId="692245AB">
            <wp:extent cx="1876425" cy="392039"/>
            <wp:effectExtent l="0" t="0" r="0" b="825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529" r="5283"/>
                    <a:stretch/>
                  </pic:blipFill>
                  <pic:spPr bwMode="auto">
                    <a:xfrm>
                      <a:off x="0" y="0"/>
                      <a:ext cx="1912499" cy="399576"/>
                    </a:xfrm>
                    <a:prstGeom prst="rect">
                      <a:avLst/>
                    </a:prstGeom>
                    <a:ln>
                      <a:noFill/>
                    </a:ln>
                    <a:extLst>
                      <a:ext uri="{53640926-AAD7-44D8-BBD7-CCE9431645EC}">
                        <a14:shadowObscured xmlns:a14="http://schemas.microsoft.com/office/drawing/2010/main"/>
                      </a:ext>
                    </a:extLst>
                  </pic:spPr>
                </pic:pic>
              </a:graphicData>
            </a:graphic>
          </wp:inline>
        </w:drawing>
      </w:r>
    </w:p>
    <w:p w:rsidR="00AE4138" w:rsidRDefault="00C35CCB">
      <w:r>
        <w:t xml:space="preserve">Rovnako ako </w:t>
      </w:r>
      <w:proofErr w:type="spellStart"/>
      <w:r>
        <w:t>Remote</w:t>
      </w:r>
      <w:proofErr w:type="spellEnd"/>
      <w:r>
        <w:t xml:space="preserve"> Picture si môžete vytvoriť vzdialene aj video záznam. V pravej hornej časti sa nachádza ikona kamery. Po kliknutí na ikonu sa Vám zobrazí tiež výber objektívov, z ktorých chcete video záznam vytvoriť, ale zobrazí sa tu aj časový panel, v ktorom si vyberáte koľko sekúnd má kamera nahrávať. Zvoliť si môžete od 3 sekúnd do </w:t>
      </w:r>
      <w:r w:rsidR="00AE4138">
        <w:t>10 sekúnd. Po výbere dĺžky nahrávania a objektívu stlačte tlačidlo „</w:t>
      </w:r>
      <w:proofErr w:type="spellStart"/>
      <w:r w:rsidR="00AE4138">
        <w:t>Confirm</w:t>
      </w:r>
      <w:proofErr w:type="spellEnd"/>
      <w:r w:rsidR="00AE4138">
        <w:t>“ pre potvrdenie. Kamera následne spustí nahrávanie a </w:t>
      </w:r>
      <w:proofErr w:type="spellStart"/>
      <w:r w:rsidR="00AE4138">
        <w:t>poukončení</w:t>
      </w:r>
      <w:proofErr w:type="spellEnd"/>
      <w:r w:rsidR="00AE4138">
        <w:t xml:space="preserve"> nahrávania sa záznam nahrá cez internet do aplikácie. </w:t>
      </w:r>
    </w:p>
    <w:p w:rsidR="00C35CCB" w:rsidRDefault="00AE4138" w:rsidP="00AE4138">
      <w:pPr>
        <w:jc w:val="center"/>
      </w:pPr>
      <w:r w:rsidRPr="00AE4138">
        <w:drawing>
          <wp:inline distT="0" distB="0" distL="0" distR="0" wp14:anchorId="62D7973F" wp14:editId="03D23BD5">
            <wp:extent cx="5362575" cy="2493717"/>
            <wp:effectExtent l="0" t="0" r="0" b="190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67260" cy="2495895"/>
                    </a:xfrm>
                    <a:prstGeom prst="rect">
                      <a:avLst/>
                    </a:prstGeom>
                  </pic:spPr>
                </pic:pic>
              </a:graphicData>
            </a:graphic>
          </wp:inline>
        </w:drawing>
      </w:r>
    </w:p>
    <w:p w:rsidR="00BC1DD4" w:rsidRDefault="00AE4138">
      <w:r>
        <w:lastRenderedPageBreak/>
        <w:t>V režime vzdialeného nahrávania videa sa nachádza aj funkcia živého náhľadu.</w:t>
      </w:r>
      <w:r w:rsidR="002C4C19">
        <w:t xml:space="preserve"> Túto funkciu spustíte stlačením ikony náhľadu, ktorá sa nachádza v pravej hornej časti vedľa ikony kamery.</w:t>
      </w:r>
      <w:r>
        <w:t xml:space="preserve"> V živom náhľade vidíte v reálnom čase to čo objektív práve sníma. V tomto režime je možné ovládať mikrofón kamery aby ste mohli počuť čo zvuky okolo kamery , taktiež môžete ovládať reproduktor kamery aby ste mohli komunikovať cez kameru. </w:t>
      </w:r>
    </w:p>
    <w:p w:rsidR="002C4C19" w:rsidRDefault="002C4C19">
      <w:r w:rsidRPr="002C4C19">
        <w:drawing>
          <wp:inline distT="0" distB="0" distL="0" distR="0" wp14:anchorId="334E1C18" wp14:editId="569883A8">
            <wp:extent cx="5760720" cy="2678863"/>
            <wp:effectExtent l="0" t="0" r="0" b="762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2678863"/>
                    </a:xfrm>
                    <a:prstGeom prst="rect">
                      <a:avLst/>
                    </a:prstGeom>
                  </pic:spPr>
                </pic:pic>
              </a:graphicData>
            </a:graphic>
          </wp:inline>
        </w:drawing>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828"/>
      </w:tblGrid>
      <w:tr w:rsidR="002C4C19" w:rsidTr="00273D2C">
        <w:trPr>
          <w:trHeight w:val="1137"/>
        </w:trPr>
        <w:tc>
          <w:tcPr>
            <w:tcW w:w="1384" w:type="dxa"/>
            <w:vAlign w:val="center"/>
          </w:tcPr>
          <w:p w:rsidR="002C4C19" w:rsidRDefault="002C4C19" w:rsidP="002C4C19">
            <w:pPr>
              <w:jc w:val="center"/>
            </w:pPr>
            <w:r w:rsidRPr="002C4C19">
              <w:drawing>
                <wp:inline distT="0" distB="0" distL="0" distR="0" wp14:anchorId="33FFB40D" wp14:editId="73AB1F66">
                  <wp:extent cx="631549" cy="61912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32386" cy="619946"/>
                          </a:xfrm>
                          <a:prstGeom prst="rect">
                            <a:avLst/>
                          </a:prstGeom>
                        </pic:spPr>
                      </pic:pic>
                    </a:graphicData>
                  </a:graphic>
                </wp:inline>
              </w:drawing>
            </w:r>
          </w:p>
        </w:tc>
        <w:tc>
          <w:tcPr>
            <w:tcW w:w="7828" w:type="dxa"/>
            <w:vAlign w:val="center"/>
          </w:tcPr>
          <w:p w:rsidR="002C4C19" w:rsidRDefault="002C4C19" w:rsidP="002C4C19">
            <w:r>
              <w:t>Stlačením tohto tlačidla si prepínate medzi predným a vnútorným objektívom.</w:t>
            </w:r>
          </w:p>
        </w:tc>
      </w:tr>
      <w:tr w:rsidR="002C4C19" w:rsidTr="00273D2C">
        <w:trPr>
          <w:trHeight w:val="1139"/>
        </w:trPr>
        <w:tc>
          <w:tcPr>
            <w:tcW w:w="1384" w:type="dxa"/>
            <w:vAlign w:val="center"/>
          </w:tcPr>
          <w:p w:rsidR="002C4C19" w:rsidRDefault="002C4C19" w:rsidP="002C4C19">
            <w:pPr>
              <w:jc w:val="center"/>
            </w:pPr>
            <w:r w:rsidRPr="002C4C19">
              <w:drawing>
                <wp:inline distT="0" distB="0" distL="0" distR="0" wp14:anchorId="06E0939B" wp14:editId="708B450C">
                  <wp:extent cx="633335" cy="619125"/>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33423" cy="619211"/>
                          </a:xfrm>
                          <a:prstGeom prst="rect">
                            <a:avLst/>
                          </a:prstGeom>
                        </pic:spPr>
                      </pic:pic>
                    </a:graphicData>
                  </a:graphic>
                </wp:inline>
              </w:drawing>
            </w:r>
          </w:p>
        </w:tc>
        <w:tc>
          <w:tcPr>
            <w:tcW w:w="7828" w:type="dxa"/>
            <w:vAlign w:val="center"/>
          </w:tcPr>
          <w:p w:rsidR="002C4C19" w:rsidRDefault="002C4C19" w:rsidP="002C4C19">
            <w:r>
              <w:t>Stlačením aktivujete mikrofón na kamera a zvuk bude prenášaný do aplikácie.</w:t>
            </w:r>
            <w:r>
              <w:br/>
            </w:r>
            <w:r w:rsidRPr="002C4C19">
              <w:rPr>
                <w:u w:val="single"/>
              </w:rPr>
              <w:t>Poznámka:  Uistite sa že máte zapnuté zvuky v telefóne, poprípade zvýšte hlasitosť.</w:t>
            </w:r>
          </w:p>
        </w:tc>
      </w:tr>
      <w:tr w:rsidR="002C4C19" w:rsidTr="00273D2C">
        <w:trPr>
          <w:trHeight w:val="1112"/>
        </w:trPr>
        <w:tc>
          <w:tcPr>
            <w:tcW w:w="1384" w:type="dxa"/>
            <w:vAlign w:val="center"/>
          </w:tcPr>
          <w:p w:rsidR="002C4C19" w:rsidRDefault="002C4C19" w:rsidP="002C4C19">
            <w:pPr>
              <w:jc w:val="center"/>
            </w:pPr>
            <w:r w:rsidRPr="002C4C19">
              <w:drawing>
                <wp:inline distT="0" distB="0" distL="0" distR="0" wp14:anchorId="29E4CFDA" wp14:editId="4A06A6A7">
                  <wp:extent cx="628650" cy="669873"/>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28738" cy="669966"/>
                          </a:xfrm>
                          <a:prstGeom prst="rect">
                            <a:avLst/>
                          </a:prstGeom>
                        </pic:spPr>
                      </pic:pic>
                    </a:graphicData>
                  </a:graphic>
                </wp:inline>
              </w:drawing>
            </w:r>
          </w:p>
        </w:tc>
        <w:tc>
          <w:tcPr>
            <w:tcW w:w="7828" w:type="dxa"/>
            <w:vAlign w:val="center"/>
          </w:tcPr>
          <w:p w:rsidR="002C4C19" w:rsidRDefault="002C4C19" w:rsidP="002C4C19">
            <w:r>
              <w:t>Aktivuje reproduktor v kamere a</w:t>
            </w:r>
            <w:r w:rsidR="00273D2C">
              <w:t> môžete rozprávať do telefónu a zvuk bude prenášaný do kamery.</w:t>
            </w:r>
          </w:p>
        </w:tc>
      </w:tr>
      <w:tr w:rsidR="002C4C19" w:rsidTr="00273D2C">
        <w:trPr>
          <w:trHeight w:val="1129"/>
        </w:trPr>
        <w:tc>
          <w:tcPr>
            <w:tcW w:w="1384" w:type="dxa"/>
            <w:vAlign w:val="center"/>
          </w:tcPr>
          <w:p w:rsidR="002C4C19" w:rsidRDefault="002C4C19" w:rsidP="002C4C19">
            <w:pPr>
              <w:jc w:val="center"/>
            </w:pPr>
            <w:r w:rsidRPr="002C4C19">
              <w:drawing>
                <wp:inline distT="0" distB="0" distL="0" distR="0" wp14:anchorId="7C3420F1" wp14:editId="76E0BA4E">
                  <wp:extent cx="628650" cy="613741"/>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8738" cy="613827"/>
                          </a:xfrm>
                          <a:prstGeom prst="rect">
                            <a:avLst/>
                          </a:prstGeom>
                        </pic:spPr>
                      </pic:pic>
                    </a:graphicData>
                  </a:graphic>
                </wp:inline>
              </w:drawing>
            </w:r>
          </w:p>
        </w:tc>
        <w:tc>
          <w:tcPr>
            <w:tcW w:w="7828" w:type="dxa"/>
            <w:vAlign w:val="center"/>
          </w:tcPr>
          <w:p w:rsidR="002C4C19" w:rsidRDefault="00273D2C" w:rsidP="00273D2C">
            <w:r>
              <w:t>Spustí nahrávanie zo živého náhľadu. Tento záznam sa neukladá na pamäťovú kartu ale priamo do mobilného telefónu.</w:t>
            </w:r>
          </w:p>
        </w:tc>
      </w:tr>
    </w:tbl>
    <w:p w:rsidR="002C4C19" w:rsidRDefault="002C4C19"/>
    <w:p w:rsidR="00273D2C" w:rsidRDefault="00273D2C">
      <w:r>
        <w:br w:type="page"/>
      </w:r>
    </w:p>
    <w:p w:rsidR="00273D2C" w:rsidRDefault="00795E32">
      <w:r w:rsidRPr="00795E32">
        <w:lastRenderedPageBreak/>
        <w:drawing>
          <wp:inline distT="0" distB="0" distL="0" distR="0" wp14:anchorId="26582CD0" wp14:editId="1FBBDF63">
            <wp:extent cx="1971675" cy="342936"/>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975314" cy="343569"/>
                    </a:xfrm>
                    <a:prstGeom prst="rect">
                      <a:avLst/>
                    </a:prstGeom>
                  </pic:spPr>
                </pic:pic>
              </a:graphicData>
            </a:graphic>
          </wp:inline>
        </w:drawing>
      </w:r>
    </w:p>
    <w:p w:rsidR="00795E32" w:rsidRDefault="00795E32">
      <w:proofErr w:type="spellStart"/>
      <w:r>
        <w:t>Media</w:t>
      </w:r>
      <w:proofErr w:type="spellEnd"/>
      <w:r>
        <w:t xml:space="preserve"> Center umožňuje prezerať si uložené záznamy zo živého náhľadu alebo je možné si stiahnuť záznamy z kamery bez nutnosti vyberania pamäťovej karty, ale pre stiahnutie záznamov musíte byť pripojený na </w:t>
      </w:r>
      <w:proofErr w:type="spellStart"/>
      <w:r>
        <w:t>wifi</w:t>
      </w:r>
      <w:proofErr w:type="spellEnd"/>
      <w:r>
        <w:t xml:space="preserve"> </w:t>
      </w:r>
      <w:proofErr w:type="spellStart"/>
      <w:r>
        <w:t>hotspot</w:t>
      </w:r>
      <w:proofErr w:type="spellEnd"/>
      <w:r>
        <w:t xml:space="preserve"> zariadenia.</w:t>
      </w:r>
    </w:p>
    <w:p w:rsidR="00193E26" w:rsidRDefault="00193E26">
      <w:pPr>
        <w:rPr>
          <w:u w:val="single"/>
        </w:rPr>
      </w:pPr>
      <w:r w:rsidRPr="00193E26">
        <w:rPr>
          <w:u w:val="single"/>
        </w:rPr>
        <w:t xml:space="preserve">Poznámka:  Odporúčame záznamy sťahovať vybratím pamäťovej karty a vložením do počítača. Sťahovanie záznamov bezdrôtovo je pohodlnejšie, ale kvôli bezdrôtovému prenosu môže trvať dlhšie. </w:t>
      </w:r>
    </w:p>
    <w:p w:rsidR="00193E26" w:rsidRDefault="00193E26">
      <w:r w:rsidRPr="00193E26">
        <w:drawing>
          <wp:inline distT="0" distB="0" distL="0" distR="0" wp14:anchorId="057598CF" wp14:editId="0B73E763">
            <wp:extent cx="2019300" cy="341988"/>
            <wp:effectExtent l="0" t="0" r="0" b="127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27790" cy="343426"/>
                    </a:xfrm>
                    <a:prstGeom prst="rect">
                      <a:avLst/>
                    </a:prstGeom>
                  </pic:spPr>
                </pic:pic>
              </a:graphicData>
            </a:graphic>
          </wp:inline>
        </w:drawing>
      </w:r>
    </w:p>
    <w:p w:rsidR="00193E26" w:rsidRDefault="00193E26">
      <w:r>
        <w:t xml:space="preserve">V tejto sekcií sa nachádzajú všetky upozornenie, ktoré má kamera nastavené. Či už ide o upozornenie z GEO </w:t>
      </w:r>
      <w:proofErr w:type="spellStart"/>
      <w:r>
        <w:t>Fence</w:t>
      </w:r>
      <w:proofErr w:type="spellEnd"/>
      <w:r>
        <w:t xml:space="preserve"> , upozornenie z vibračného alarmu pri zaparkovanom aute alebo iný nastavený alarm. </w:t>
      </w:r>
    </w:p>
    <w:p w:rsidR="00193E26" w:rsidRDefault="00193E26">
      <w:pPr>
        <w:rPr>
          <w:u w:val="single"/>
        </w:rPr>
      </w:pPr>
      <w:r w:rsidRPr="00F177F3">
        <w:rPr>
          <w:u w:val="single"/>
        </w:rPr>
        <w:t xml:space="preserve">Poznámka:  Kamera neumožňuje zasielanie upozornení cez </w:t>
      </w:r>
      <w:proofErr w:type="spellStart"/>
      <w:r w:rsidRPr="00F177F3">
        <w:rPr>
          <w:u w:val="single"/>
        </w:rPr>
        <w:t>sms</w:t>
      </w:r>
      <w:proofErr w:type="spellEnd"/>
      <w:r w:rsidRPr="00F177F3">
        <w:rPr>
          <w:u w:val="single"/>
        </w:rPr>
        <w:t xml:space="preserve"> alebo priamym vytočením čísla, ale pokiaľ máte trvalo zapnuté mobilné dáta, tak Vás aplikácia bude upozorňovať na </w:t>
      </w:r>
      <w:r w:rsidR="00F177F3" w:rsidRPr="00F177F3">
        <w:rPr>
          <w:u w:val="single"/>
        </w:rPr>
        <w:t>všetky alarmy a nové upozornenia.</w:t>
      </w:r>
    </w:p>
    <w:p w:rsidR="00F177F3" w:rsidRDefault="00F177F3">
      <w:r w:rsidRPr="00F177F3">
        <w:drawing>
          <wp:inline distT="0" distB="0" distL="0" distR="0" wp14:anchorId="78807E8E" wp14:editId="7483F343">
            <wp:extent cx="2019300" cy="358305"/>
            <wp:effectExtent l="0" t="0" r="0" b="381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25258" cy="359362"/>
                    </a:xfrm>
                    <a:prstGeom prst="rect">
                      <a:avLst/>
                    </a:prstGeom>
                  </pic:spPr>
                </pic:pic>
              </a:graphicData>
            </a:graphic>
          </wp:inline>
        </w:drawing>
      </w:r>
    </w:p>
    <w:p w:rsidR="00F177F3" w:rsidRDefault="00F177F3">
      <w:r>
        <w:t>Nastavenia umožňujú zapínať alebo vypínať upozornenia v aplikácií. Tu je možné nastaviť aj doplnkové funkcie ako je napríklad SOS číslo alebo zapnutie upozornenia na prekročenú rýchlosť.</w:t>
      </w:r>
    </w:p>
    <w:p w:rsidR="00F177F3" w:rsidRDefault="00617560">
      <w:r w:rsidRPr="00617560">
        <w:drawing>
          <wp:inline distT="0" distB="0" distL="0" distR="0" wp14:anchorId="05183DEA" wp14:editId="0E0BF521">
            <wp:extent cx="5760720" cy="2900571"/>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2900571"/>
                    </a:xfrm>
                    <a:prstGeom prst="rect">
                      <a:avLst/>
                    </a:prstGeom>
                  </pic:spPr>
                </pic:pic>
              </a:graphicData>
            </a:graphic>
          </wp:inline>
        </w:drawing>
      </w:r>
    </w:p>
    <w:p w:rsidR="00617560" w:rsidRDefault="00617560">
      <w:r>
        <w:br w:type="page"/>
      </w:r>
    </w:p>
    <w:p w:rsidR="00617560" w:rsidRDefault="00617560">
      <w:r>
        <w:lastRenderedPageBreak/>
        <w:t>Pre nastavenie alarmov kliknite na tlačidlo „</w:t>
      </w:r>
      <w:proofErr w:type="spellStart"/>
      <w:r>
        <w:t>Command</w:t>
      </w:r>
      <w:proofErr w:type="spellEnd"/>
      <w:r>
        <w:t>“ následne prejdete do nastavení alarmov.</w:t>
      </w:r>
    </w:p>
    <w:p w:rsidR="00617560" w:rsidRDefault="00617560">
      <w:r>
        <w:t>Nastavenie tel</w:t>
      </w:r>
      <w:r w:rsidR="00944BD3">
        <w:t>efónnych čísel pre SOS tlačidlo:</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077"/>
        <w:gridCol w:w="5135"/>
      </w:tblGrid>
      <w:tr w:rsidR="00617560" w:rsidTr="00944BD3">
        <w:tc>
          <w:tcPr>
            <w:tcW w:w="4077" w:type="dxa"/>
          </w:tcPr>
          <w:p w:rsidR="00617560" w:rsidRDefault="00617560">
            <w:r w:rsidRPr="00617560">
              <w:drawing>
                <wp:inline distT="0" distB="0" distL="0" distR="0" wp14:anchorId="7BC7B286" wp14:editId="3718C015">
                  <wp:extent cx="2314575" cy="2730932"/>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14910" cy="2731328"/>
                          </a:xfrm>
                          <a:prstGeom prst="rect">
                            <a:avLst/>
                          </a:prstGeom>
                        </pic:spPr>
                      </pic:pic>
                    </a:graphicData>
                  </a:graphic>
                </wp:inline>
              </w:drawing>
            </w:r>
          </w:p>
        </w:tc>
        <w:tc>
          <w:tcPr>
            <w:tcW w:w="5135" w:type="dxa"/>
            <w:vAlign w:val="center"/>
          </w:tcPr>
          <w:p w:rsidR="00617560" w:rsidRDefault="00617560" w:rsidP="00944BD3">
            <w:r>
              <w:t>V tomto nastavení môžete zadať tri SOS čísla, ktoré bude kamera vytáčať pri podržaní SOS tlačidla.</w:t>
            </w:r>
          </w:p>
          <w:p w:rsidR="00944BD3" w:rsidRDefault="00944BD3" w:rsidP="00944BD3"/>
        </w:tc>
      </w:tr>
    </w:tbl>
    <w:p w:rsidR="00617560" w:rsidRDefault="00617560"/>
    <w:p w:rsidR="00944BD3" w:rsidRDefault="00944BD3">
      <w:r>
        <w:t>Nastavenie alarmu pre prekročenie rýchlosti:</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161"/>
        <w:gridCol w:w="4736"/>
      </w:tblGrid>
      <w:tr w:rsidR="00944BD3" w:rsidTr="00944BD3">
        <w:trPr>
          <w:trHeight w:val="1322"/>
        </w:trPr>
        <w:tc>
          <w:tcPr>
            <w:tcW w:w="4161" w:type="dxa"/>
          </w:tcPr>
          <w:p w:rsidR="00944BD3" w:rsidRDefault="00944BD3">
            <w:r w:rsidRPr="00944BD3">
              <w:drawing>
                <wp:inline distT="0" distB="0" distL="0" distR="0" wp14:anchorId="4B8DB3C7" wp14:editId="1636C471">
                  <wp:extent cx="2505075" cy="3048916"/>
                  <wp:effectExtent l="0" t="0" r="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05732" cy="3049716"/>
                          </a:xfrm>
                          <a:prstGeom prst="rect">
                            <a:avLst/>
                          </a:prstGeom>
                        </pic:spPr>
                      </pic:pic>
                    </a:graphicData>
                  </a:graphic>
                </wp:inline>
              </w:drawing>
            </w:r>
          </w:p>
        </w:tc>
        <w:tc>
          <w:tcPr>
            <w:tcW w:w="4736" w:type="dxa"/>
            <w:vAlign w:val="center"/>
          </w:tcPr>
          <w:p w:rsidR="00944BD3" w:rsidRDefault="00944BD3" w:rsidP="00944BD3">
            <w:r>
              <w:t>Pre zapnutie alarmu prekročenia rýchlosti zakliknite „</w:t>
            </w:r>
            <w:proofErr w:type="spellStart"/>
            <w:r>
              <w:t>Overspeed</w:t>
            </w:r>
            <w:proofErr w:type="spellEnd"/>
            <w:r>
              <w:t xml:space="preserve"> alarm“.</w:t>
            </w:r>
          </w:p>
          <w:p w:rsidR="00944BD3" w:rsidRDefault="00944BD3" w:rsidP="00944BD3">
            <w:r>
              <w:t>Následne budete môcť do kolónky „</w:t>
            </w:r>
            <w:proofErr w:type="spellStart"/>
            <w:r>
              <w:t>Duration</w:t>
            </w:r>
            <w:proofErr w:type="spellEnd"/>
            <w:r>
              <w:t>“ zadať čas ako dlho musí byť prekročená rýchlosť aby sa aktivoval alarm.</w:t>
            </w:r>
          </w:p>
          <w:p w:rsidR="00944BD3" w:rsidRDefault="00944BD3" w:rsidP="00944BD3">
            <w:r>
              <w:t>V kolónke „</w:t>
            </w:r>
            <w:proofErr w:type="spellStart"/>
            <w:r>
              <w:t>Overspeed</w:t>
            </w:r>
            <w:proofErr w:type="spellEnd"/>
            <w:r>
              <w:t xml:space="preserve"> </w:t>
            </w:r>
            <w:proofErr w:type="spellStart"/>
            <w:r>
              <w:t>value</w:t>
            </w:r>
            <w:proofErr w:type="spellEnd"/>
            <w:r>
              <w:t xml:space="preserve">“ zadajte rýchlosť, ktorá sa musí prekročiť aby sa alarm </w:t>
            </w:r>
            <w:proofErr w:type="spellStart"/>
            <w:r>
              <w:t>aktrivoval</w:t>
            </w:r>
            <w:proofErr w:type="spellEnd"/>
            <w:r>
              <w:t>.</w:t>
            </w:r>
          </w:p>
          <w:p w:rsidR="00944BD3" w:rsidRDefault="00944BD3" w:rsidP="00944BD3"/>
          <w:p w:rsidR="00944BD3" w:rsidRDefault="00944BD3" w:rsidP="00944BD3"/>
          <w:p w:rsidR="00944BD3" w:rsidRDefault="00944BD3" w:rsidP="00944BD3"/>
          <w:p w:rsidR="00944BD3" w:rsidRDefault="00944BD3" w:rsidP="00944BD3"/>
          <w:p w:rsidR="00944BD3" w:rsidRPr="00944BD3" w:rsidRDefault="00944BD3" w:rsidP="00944BD3">
            <w:pPr>
              <w:rPr>
                <w:u w:val="single"/>
              </w:rPr>
            </w:pPr>
            <w:r w:rsidRPr="00944BD3">
              <w:rPr>
                <w:u w:val="single"/>
              </w:rPr>
              <w:t xml:space="preserve">Poznámka : </w:t>
            </w:r>
            <w:proofErr w:type="spellStart"/>
            <w:r w:rsidRPr="00944BD3">
              <w:rPr>
                <w:u w:val="single"/>
              </w:rPr>
              <w:t>Upload</w:t>
            </w:r>
            <w:proofErr w:type="spellEnd"/>
            <w:r w:rsidRPr="00944BD3">
              <w:rPr>
                <w:u w:val="single"/>
              </w:rPr>
              <w:t xml:space="preserve"> </w:t>
            </w:r>
            <w:proofErr w:type="spellStart"/>
            <w:r w:rsidRPr="00944BD3">
              <w:rPr>
                <w:u w:val="single"/>
              </w:rPr>
              <w:t>way</w:t>
            </w:r>
            <w:proofErr w:type="spellEnd"/>
            <w:r w:rsidRPr="00944BD3">
              <w:rPr>
                <w:u w:val="single"/>
              </w:rPr>
              <w:t xml:space="preserve"> je možné zmeniť aj na iný spôsob upozornenia, ale tento model nepodporuje </w:t>
            </w:r>
            <w:r>
              <w:rPr>
                <w:u w:val="single"/>
              </w:rPr>
              <w:t>upozornenie cez</w:t>
            </w:r>
            <w:r w:rsidRPr="00944BD3">
              <w:rPr>
                <w:u w:val="single"/>
              </w:rPr>
              <w:t xml:space="preserve"> </w:t>
            </w:r>
            <w:proofErr w:type="spellStart"/>
            <w:r w:rsidRPr="00944BD3">
              <w:rPr>
                <w:u w:val="single"/>
              </w:rPr>
              <w:t>sms</w:t>
            </w:r>
            <w:proofErr w:type="spellEnd"/>
            <w:r w:rsidRPr="00944BD3">
              <w:rPr>
                <w:u w:val="single"/>
              </w:rPr>
              <w:t xml:space="preserve"> a</w:t>
            </w:r>
            <w:r>
              <w:rPr>
                <w:u w:val="single"/>
              </w:rPr>
              <w:t>lebo</w:t>
            </w:r>
            <w:r w:rsidRPr="00944BD3">
              <w:rPr>
                <w:u w:val="single"/>
              </w:rPr>
              <w:t> telefónne číslo.</w:t>
            </w:r>
          </w:p>
        </w:tc>
      </w:tr>
    </w:tbl>
    <w:p w:rsidR="00944BD3" w:rsidRDefault="00944BD3"/>
    <w:p w:rsidR="00944BD3" w:rsidRDefault="00944BD3">
      <w:r>
        <w:br w:type="page"/>
      </w:r>
    </w:p>
    <w:p w:rsidR="00944BD3" w:rsidRDefault="00944BD3">
      <w:r>
        <w:lastRenderedPageBreak/>
        <w:t>Nastavenie vibračného alarmu:</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936"/>
        <w:gridCol w:w="5276"/>
      </w:tblGrid>
      <w:tr w:rsidR="00944BD3" w:rsidTr="00B74D9E">
        <w:tc>
          <w:tcPr>
            <w:tcW w:w="3936" w:type="dxa"/>
          </w:tcPr>
          <w:p w:rsidR="00944BD3" w:rsidRDefault="00944BD3">
            <w:r w:rsidRPr="00944BD3">
              <w:drawing>
                <wp:inline distT="0" distB="0" distL="0" distR="0" wp14:anchorId="4E1AF326" wp14:editId="7AEED94F">
                  <wp:extent cx="2146695" cy="2371725"/>
                  <wp:effectExtent l="0" t="0" r="635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147772" cy="2372915"/>
                          </a:xfrm>
                          <a:prstGeom prst="rect">
                            <a:avLst/>
                          </a:prstGeom>
                        </pic:spPr>
                      </pic:pic>
                    </a:graphicData>
                  </a:graphic>
                </wp:inline>
              </w:drawing>
            </w:r>
          </w:p>
        </w:tc>
        <w:tc>
          <w:tcPr>
            <w:tcW w:w="5276" w:type="dxa"/>
            <w:vAlign w:val="center"/>
          </w:tcPr>
          <w:p w:rsidR="00944BD3" w:rsidRDefault="00944BD3" w:rsidP="00B74D9E">
            <w:r>
              <w:t xml:space="preserve">Vibračný alarm aktivujete </w:t>
            </w:r>
            <w:r w:rsidR="00B74D9E">
              <w:t>zakliknutím možnosti „</w:t>
            </w:r>
            <w:proofErr w:type="spellStart"/>
            <w:r w:rsidR="00B74D9E">
              <w:t>Vibration</w:t>
            </w:r>
            <w:proofErr w:type="spellEnd"/>
            <w:r w:rsidR="00B74D9E">
              <w:t xml:space="preserve"> alarm“. Tento alarm sa automaticky aktivuje aj keď je ACC odpojené.</w:t>
            </w:r>
          </w:p>
          <w:p w:rsidR="00B74D9E" w:rsidRDefault="00B74D9E" w:rsidP="00B74D9E"/>
          <w:p w:rsidR="00B74D9E" w:rsidRDefault="00B74D9E" w:rsidP="00B74D9E"/>
          <w:p w:rsidR="00B74D9E" w:rsidRDefault="00B74D9E" w:rsidP="00B74D9E"/>
          <w:p w:rsidR="00B74D9E" w:rsidRDefault="00B74D9E" w:rsidP="00B74D9E"/>
          <w:p w:rsidR="00B74D9E" w:rsidRDefault="00B74D9E" w:rsidP="00B74D9E">
            <w:r w:rsidRPr="00944BD3">
              <w:rPr>
                <w:u w:val="single"/>
              </w:rPr>
              <w:t xml:space="preserve">Poznámka : </w:t>
            </w:r>
            <w:proofErr w:type="spellStart"/>
            <w:r w:rsidRPr="00944BD3">
              <w:rPr>
                <w:u w:val="single"/>
              </w:rPr>
              <w:t>Upload</w:t>
            </w:r>
            <w:proofErr w:type="spellEnd"/>
            <w:r w:rsidRPr="00944BD3">
              <w:rPr>
                <w:u w:val="single"/>
              </w:rPr>
              <w:t xml:space="preserve"> </w:t>
            </w:r>
            <w:proofErr w:type="spellStart"/>
            <w:r w:rsidRPr="00944BD3">
              <w:rPr>
                <w:u w:val="single"/>
              </w:rPr>
              <w:t>way</w:t>
            </w:r>
            <w:proofErr w:type="spellEnd"/>
            <w:r w:rsidRPr="00944BD3">
              <w:rPr>
                <w:u w:val="single"/>
              </w:rPr>
              <w:t xml:space="preserve"> je možné zmeniť aj na iný spôsob upozornenia, ale tento model nepodporuje </w:t>
            </w:r>
            <w:r>
              <w:rPr>
                <w:u w:val="single"/>
              </w:rPr>
              <w:t>upozornenie cez</w:t>
            </w:r>
            <w:r w:rsidRPr="00944BD3">
              <w:rPr>
                <w:u w:val="single"/>
              </w:rPr>
              <w:t xml:space="preserve"> </w:t>
            </w:r>
            <w:proofErr w:type="spellStart"/>
            <w:r w:rsidRPr="00944BD3">
              <w:rPr>
                <w:u w:val="single"/>
              </w:rPr>
              <w:t>sms</w:t>
            </w:r>
            <w:proofErr w:type="spellEnd"/>
            <w:r w:rsidRPr="00944BD3">
              <w:rPr>
                <w:u w:val="single"/>
              </w:rPr>
              <w:t xml:space="preserve"> a</w:t>
            </w:r>
            <w:r>
              <w:rPr>
                <w:u w:val="single"/>
              </w:rPr>
              <w:t>lebo</w:t>
            </w:r>
            <w:r w:rsidRPr="00944BD3">
              <w:rPr>
                <w:u w:val="single"/>
              </w:rPr>
              <w:t> telefónne číslo.</w:t>
            </w:r>
          </w:p>
        </w:tc>
      </w:tr>
    </w:tbl>
    <w:p w:rsidR="00944BD3" w:rsidRDefault="00944BD3"/>
    <w:p w:rsidR="00B74D9E" w:rsidRDefault="00B74D9E">
      <w:r>
        <w:t>Vzdialenostný alarm:</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936"/>
        <w:gridCol w:w="5276"/>
      </w:tblGrid>
      <w:tr w:rsidR="00B74D9E" w:rsidTr="00B74D9E">
        <w:tc>
          <w:tcPr>
            <w:tcW w:w="3936" w:type="dxa"/>
          </w:tcPr>
          <w:p w:rsidR="00B74D9E" w:rsidRDefault="00B74D9E">
            <w:r w:rsidRPr="00B74D9E">
              <w:drawing>
                <wp:inline distT="0" distB="0" distL="0" distR="0" wp14:anchorId="3813AA1B" wp14:editId="657191C4">
                  <wp:extent cx="1962150" cy="2367262"/>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962359" cy="2367514"/>
                          </a:xfrm>
                          <a:prstGeom prst="rect">
                            <a:avLst/>
                          </a:prstGeom>
                        </pic:spPr>
                      </pic:pic>
                    </a:graphicData>
                  </a:graphic>
                </wp:inline>
              </w:drawing>
            </w:r>
          </w:p>
        </w:tc>
        <w:tc>
          <w:tcPr>
            <w:tcW w:w="5276" w:type="dxa"/>
            <w:vAlign w:val="center"/>
          </w:tcPr>
          <w:p w:rsidR="00B74D9E" w:rsidRDefault="00B74D9E" w:rsidP="00B74D9E">
            <w:r>
              <w:t xml:space="preserve">Tento alarm sa aktivuje pri prekročení určitej vzdialenosti. </w:t>
            </w:r>
          </w:p>
          <w:p w:rsidR="00B74D9E" w:rsidRDefault="00B74D9E" w:rsidP="00B74D9E">
            <w:r>
              <w:t>Pre aktiváciu je potrebné zakliknúť „</w:t>
            </w:r>
            <w:proofErr w:type="spellStart"/>
            <w:r>
              <w:t>Displacement</w:t>
            </w:r>
            <w:proofErr w:type="spellEnd"/>
            <w:r>
              <w:t xml:space="preserve"> alarm“ a do kolónky „</w:t>
            </w:r>
            <w:proofErr w:type="spellStart"/>
            <w:r>
              <w:t>Displacement</w:t>
            </w:r>
            <w:proofErr w:type="spellEnd"/>
            <w:r>
              <w:t xml:space="preserve"> </w:t>
            </w:r>
            <w:proofErr w:type="spellStart"/>
            <w:r>
              <w:t>radius</w:t>
            </w:r>
            <w:proofErr w:type="spellEnd"/>
            <w:r>
              <w:t>“ zadať vzdialenosť, po ktorej sa alarm aktivuje.</w:t>
            </w:r>
          </w:p>
          <w:p w:rsidR="00B74D9E" w:rsidRDefault="00B74D9E" w:rsidP="00B74D9E"/>
          <w:p w:rsidR="00B74D9E" w:rsidRDefault="00B74D9E" w:rsidP="00B74D9E">
            <w:r>
              <w:t xml:space="preserve">Vzdialenosť </w:t>
            </w:r>
            <w:proofErr w:type="spellStart"/>
            <w:r>
              <w:t>mô§že</w:t>
            </w:r>
            <w:proofErr w:type="spellEnd"/>
            <w:r>
              <w:t xml:space="preserve"> byť zadaná od 100 do 10000 metrov.</w:t>
            </w:r>
          </w:p>
          <w:p w:rsidR="00B74D9E" w:rsidRDefault="00B74D9E" w:rsidP="00B74D9E"/>
          <w:p w:rsidR="00B74D9E" w:rsidRDefault="00B74D9E" w:rsidP="00B74D9E"/>
          <w:p w:rsidR="00B74D9E" w:rsidRDefault="00B74D9E" w:rsidP="00B74D9E">
            <w:r w:rsidRPr="00944BD3">
              <w:rPr>
                <w:u w:val="single"/>
              </w:rPr>
              <w:t xml:space="preserve">Poznámka : </w:t>
            </w:r>
            <w:proofErr w:type="spellStart"/>
            <w:r w:rsidRPr="00944BD3">
              <w:rPr>
                <w:u w:val="single"/>
              </w:rPr>
              <w:t>Upload</w:t>
            </w:r>
            <w:proofErr w:type="spellEnd"/>
            <w:r w:rsidRPr="00944BD3">
              <w:rPr>
                <w:u w:val="single"/>
              </w:rPr>
              <w:t xml:space="preserve"> </w:t>
            </w:r>
            <w:proofErr w:type="spellStart"/>
            <w:r w:rsidRPr="00944BD3">
              <w:rPr>
                <w:u w:val="single"/>
              </w:rPr>
              <w:t>way</w:t>
            </w:r>
            <w:proofErr w:type="spellEnd"/>
            <w:r w:rsidRPr="00944BD3">
              <w:rPr>
                <w:u w:val="single"/>
              </w:rPr>
              <w:t xml:space="preserve"> je možné zmeniť aj na iný spôsob upozornenia, ale tento model nepodporuje </w:t>
            </w:r>
            <w:r>
              <w:rPr>
                <w:u w:val="single"/>
              </w:rPr>
              <w:t>upozornenie cez</w:t>
            </w:r>
            <w:r w:rsidRPr="00944BD3">
              <w:rPr>
                <w:u w:val="single"/>
              </w:rPr>
              <w:t xml:space="preserve"> </w:t>
            </w:r>
            <w:proofErr w:type="spellStart"/>
            <w:r w:rsidRPr="00944BD3">
              <w:rPr>
                <w:u w:val="single"/>
              </w:rPr>
              <w:t>sms</w:t>
            </w:r>
            <w:proofErr w:type="spellEnd"/>
            <w:r w:rsidRPr="00944BD3">
              <w:rPr>
                <w:u w:val="single"/>
              </w:rPr>
              <w:t xml:space="preserve"> a</w:t>
            </w:r>
            <w:r>
              <w:rPr>
                <w:u w:val="single"/>
              </w:rPr>
              <w:t>lebo</w:t>
            </w:r>
            <w:r w:rsidRPr="00944BD3">
              <w:rPr>
                <w:u w:val="single"/>
              </w:rPr>
              <w:t> telefónne číslo.</w:t>
            </w:r>
          </w:p>
        </w:tc>
      </w:tr>
    </w:tbl>
    <w:p w:rsidR="00B74D9E" w:rsidRDefault="00B74D9E"/>
    <w:p w:rsidR="00B74D9E" w:rsidRDefault="00B74D9E">
      <w:r>
        <w:t>Alarm na nízke napätie:</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936"/>
        <w:gridCol w:w="5276"/>
      </w:tblGrid>
      <w:tr w:rsidR="00B74D9E" w:rsidTr="002670E9">
        <w:tc>
          <w:tcPr>
            <w:tcW w:w="3936" w:type="dxa"/>
          </w:tcPr>
          <w:p w:rsidR="00B74D9E" w:rsidRDefault="00B74D9E">
            <w:r w:rsidRPr="00B74D9E">
              <w:drawing>
                <wp:inline distT="0" distB="0" distL="0" distR="0" wp14:anchorId="50F202BD" wp14:editId="6F5FF422">
                  <wp:extent cx="2038350" cy="2448576"/>
                  <wp:effectExtent l="0" t="0" r="0" b="889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047171" cy="2459172"/>
                          </a:xfrm>
                          <a:prstGeom prst="rect">
                            <a:avLst/>
                          </a:prstGeom>
                        </pic:spPr>
                      </pic:pic>
                    </a:graphicData>
                  </a:graphic>
                </wp:inline>
              </w:drawing>
            </w:r>
          </w:p>
        </w:tc>
        <w:tc>
          <w:tcPr>
            <w:tcW w:w="5276" w:type="dxa"/>
            <w:vAlign w:val="center"/>
          </w:tcPr>
          <w:p w:rsidR="00B74D9E" w:rsidRDefault="00B74D9E" w:rsidP="002670E9">
            <w:r>
              <w:t xml:space="preserve">Aktivovaním tohto alarmu Vás bude kamera upozorňovať na nízky stav </w:t>
            </w:r>
            <w:r w:rsidR="002670E9">
              <w:t>nabitia autobatérie.</w:t>
            </w:r>
          </w:p>
          <w:p w:rsidR="002670E9" w:rsidRDefault="002670E9" w:rsidP="002670E9"/>
          <w:p w:rsidR="002670E9" w:rsidRDefault="002670E9" w:rsidP="002670E9"/>
          <w:p w:rsidR="002670E9" w:rsidRDefault="002670E9" w:rsidP="002670E9"/>
          <w:p w:rsidR="002670E9" w:rsidRDefault="002670E9" w:rsidP="002670E9"/>
          <w:p w:rsidR="002670E9" w:rsidRDefault="002670E9" w:rsidP="002670E9">
            <w:r w:rsidRPr="00944BD3">
              <w:rPr>
                <w:u w:val="single"/>
              </w:rPr>
              <w:t xml:space="preserve">Poznámka : </w:t>
            </w:r>
            <w:proofErr w:type="spellStart"/>
            <w:r w:rsidRPr="00944BD3">
              <w:rPr>
                <w:u w:val="single"/>
              </w:rPr>
              <w:t>Upload</w:t>
            </w:r>
            <w:proofErr w:type="spellEnd"/>
            <w:r w:rsidRPr="00944BD3">
              <w:rPr>
                <w:u w:val="single"/>
              </w:rPr>
              <w:t xml:space="preserve"> </w:t>
            </w:r>
            <w:proofErr w:type="spellStart"/>
            <w:r w:rsidRPr="00944BD3">
              <w:rPr>
                <w:u w:val="single"/>
              </w:rPr>
              <w:t>way</w:t>
            </w:r>
            <w:proofErr w:type="spellEnd"/>
            <w:r w:rsidRPr="00944BD3">
              <w:rPr>
                <w:u w:val="single"/>
              </w:rPr>
              <w:t xml:space="preserve"> je možné zmeniť aj na iný spôsob upozornenia, ale tento model nepodporuje </w:t>
            </w:r>
            <w:r>
              <w:rPr>
                <w:u w:val="single"/>
              </w:rPr>
              <w:t>upozornenie cez</w:t>
            </w:r>
            <w:r w:rsidRPr="00944BD3">
              <w:rPr>
                <w:u w:val="single"/>
              </w:rPr>
              <w:t xml:space="preserve"> </w:t>
            </w:r>
            <w:proofErr w:type="spellStart"/>
            <w:r w:rsidRPr="00944BD3">
              <w:rPr>
                <w:u w:val="single"/>
              </w:rPr>
              <w:t>sms</w:t>
            </w:r>
            <w:proofErr w:type="spellEnd"/>
            <w:r w:rsidRPr="00944BD3">
              <w:rPr>
                <w:u w:val="single"/>
              </w:rPr>
              <w:t xml:space="preserve"> a</w:t>
            </w:r>
            <w:r>
              <w:rPr>
                <w:u w:val="single"/>
              </w:rPr>
              <w:t>lebo</w:t>
            </w:r>
            <w:r w:rsidRPr="00944BD3">
              <w:rPr>
                <w:u w:val="single"/>
              </w:rPr>
              <w:t> telefónne číslo.</w:t>
            </w:r>
          </w:p>
        </w:tc>
      </w:tr>
    </w:tbl>
    <w:p w:rsidR="00B74D9E" w:rsidRDefault="002670E9">
      <w:proofErr w:type="spellStart"/>
      <w:r>
        <w:lastRenderedPageBreak/>
        <w:t>Uploadovanie</w:t>
      </w:r>
      <w:proofErr w:type="spellEnd"/>
      <w:r>
        <w:t xml:space="preserve"> pri vibračnom alarme:</w:t>
      </w:r>
    </w:p>
    <w:tbl>
      <w:tblPr>
        <w:tblStyle w:val="Mriekatabu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510"/>
        <w:gridCol w:w="5702"/>
      </w:tblGrid>
      <w:tr w:rsidR="002670E9" w:rsidTr="002670E9">
        <w:tc>
          <w:tcPr>
            <w:tcW w:w="3510" w:type="dxa"/>
          </w:tcPr>
          <w:p w:rsidR="002670E9" w:rsidRDefault="002670E9">
            <w:r w:rsidRPr="002670E9">
              <w:drawing>
                <wp:inline distT="0" distB="0" distL="0" distR="0" wp14:anchorId="4F25B6A2" wp14:editId="74DC4F79">
                  <wp:extent cx="2038350" cy="2449661"/>
                  <wp:effectExtent l="0" t="0" r="0" b="8255"/>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38567" cy="2449921"/>
                          </a:xfrm>
                          <a:prstGeom prst="rect">
                            <a:avLst/>
                          </a:prstGeom>
                        </pic:spPr>
                      </pic:pic>
                    </a:graphicData>
                  </a:graphic>
                </wp:inline>
              </w:drawing>
            </w:r>
          </w:p>
        </w:tc>
        <w:tc>
          <w:tcPr>
            <w:tcW w:w="5702" w:type="dxa"/>
            <w:vAlign w:val="center"/>
          </w:tcPr>
          <w:p w:rsidR="002670E9" w:rsidRDefault="002670E9" w:rsidP="002670E9">
            <w:r>
              <w:t xml:space="preserve">Zapnutím tejto funkcie povolíte </w:t>
            </w:r>
            <w:proofErr w:type="spellStart"/>
            <w:r>
              <w:t>uplodovanie</w:t>
            </w:r>
            <w:proofErr w:type="spellEnd"/>
            <w:r>
              <w:t xml:space="preserve"> </w:t>
            </w:r>
            <w:proofErr w:type="spellStart"/>
            <w:r>
              <w:t>záznamou</w:t>
            </w:r>
            <w:proofErr w:type="spellEnd"/>
            <w:r>
              <w:t xml:space="preserve"> pri zachytení vibrácií.</w:t>
            </w:r>
            <w:bookmarkStart w:id="0" w:name="_GoBack"/>
            <w:bookmarkEnd w:id="0"/>
          </w:p>
        </w:tc>
      </w:tr>
    </w:tbl>
    <w:p w:rsidR="002670E9" w:rsidRDefault="002670E9"/>
    <w:p w:rsidR="002670E9" w:rsidRDefault="002670E9" w:rsidP="002670E9">
      <w:pPr>
        <w:pStyle w:val="Nadpis1"/>
      </w:pPr>
      <w:r>
        <w:t>Špecifikácie:</w:t>
      </w:r>
    </w:p>
    <w:tbl>
      <w:tblPr>
        <w:tblW w:w="9533" w:type="dxa"/>
        <w:tblCellSpacing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CellMar>
          <w:left w:w="0" w:type="dxa"/>
          <w:right w:w="0" w:type="dxa"/>
        </w:tblCellMar>
        <w:tblLook w:val="04A0" w:firstRow="1" w:lastRow="0" w:firstColumn="1" w:lastColumn="0" w:noHBand="0" w:noVBand="1"/>
      </w:tblPr>
      <w:tblGrid>
        <w:gridCol w:w="1301"/>
        <w:gridCol w:w="2113"/>
        <w:gridCol w:w="2941"/>
        <w:gridCol w:w="3178"/>
      </w:tblGrid>
      <w:tr w:rsidR="002670E9" w:rsidRPr="002670E9" w:rsidTr="00FA0121">
        <w:trPr>
          <w:trHeight w:val="630"/>
          <w:tblCellSpacing w:w="15" w:type="dxa"/>
        </w:trPr>
        <w:tc>
          <w:tcPr>
            <w:tcW w:w="0" w:type="auto"/>
            <w:vMerge w:val="restart"/>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br/>
            </w:r>
            <w:proofErr w:type="spellStart"/>
            <w:r w:rsidRPr="002670E9">
              <w:rPr>
                <w:rFonts w:ascii="Arial" w:eastAsia="Times New Roman" w:hAnsi="Arial" w:cs="Arial"/>
                <w:color w:val="333333"/>
                <w:sz w:val="20"/>
                <w:szCs w:val="20"/>
                <w:lang w:eastAsia="sk-SK"/>
              </w:rPr>
              <w:t>Chipset</w:t>
            </w:r>
            <w:proofErr w:type="spellEnd"/>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CPU</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ARM </w:t>
            </w:r>
            <w:proofErr w:type="spellStart"/>
            <w:r w:rsidRPr="002670E9">
              <w:rPr>
                <w:rFonts w:ascii="Arial" w:eastAsia="Times New Roman" w:hAnsi="Arial" w:cs="Arial"/>
                <w:color w:val="333333"/>
                <w:sz w:val="20"/>
                <w:szCs w:val="20"/>
                <w:lang w:eastAsia="sk-SK"/>
              </w:rPr>
              <w:t>Cortex</w:t>
            </w:r>
            <w:proofErr w:type="spellEnd"/>
            <w:r w:rsidRPr="002670E9">
              <w:rPr>
                <w:rFonts w:ascii="Arial" w:eastAsia="Times New Roman" w:hAnsi="Arial" w:cs="Arial"/>
                <w:color w:val="333333"/>
                <w:sz w:val="20"/>
                <w:szCs w:val="20"/>
                <w:lang w:eastAsia="sk-SK"/>
              </w:rPr>
              <w:t xml:space="preserve"> A7</w:t>
            </w:r>
            <w:r w:rsidRPr="002670E9">
              <w:rPr>
                <w:rFonts w:ascii="Arial" w:eastAsia="Times New Roman" w:hAnsi="Arial" w:cs="Arial"/>
                <w:color w:val="333333"/>
                <w:sz w:val="20"/>
                <w:szCs w:val="20"/>
                <w:lang w:eastAsia="sk-SK"/>
              </w:rPr>
              <w:br/>
            </w:r>
            <w:proofErr w:type="spellStart"/>
            <w:r w:rsidRPr="002670E9">
              <w:rPr>
                <w:rFonts w:ascii="Arial" w:eastAsia="Times New Roman" w:hAnsi="Arial" w:cs="Arial"/>
                <w:color w:val="333333"/>
                <w:sz w:val="20"/>
                <w:szCs w:val="20"/>
                <w:lang w:eastAsia="sk-SK"/>
              </w:rPr>
              <w:t>Quad-Core</w:t>
            </w:r>
            <w:proofErr w:type="spellEnd"/>
            <w:r w:rsidRPr="002670E9">
              <w:rPr>
                <w:rFonts w:ascii="Arial" w:eastAsia="Times New Roman" w:hAnsi="Arial" w:cs="Arial"/>
                <w:color w:val="333333"/>
                <w:sz w:val="20"/>
                <w:szCs w:val="20"/>
                <w:lang w:eastAsia="sk-SK"/>
              </w:rPr>
              <w:t xml:space="preserve"> 1.3GHz</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MT6580</w:t>
            </w:r>
            <w:r w:rsidRPr="002670E9">
              <w:rPr>
                <w:rFonts w:ascii="Arial" w:eastAsia="Times New Roman" w:hAnsi="Arial" w:cs="Arial"/>
                <w:color w:val="333333"/>
                <w:sz w:val="20"/>
                <w:szCs w:val="20"/>
                <w:lang w:eastAsia="sk-SK"/>
              </w:rPr>
              <w:br/>
            </w:r>
            <w:proofErr w:type="spellStart"/>
            <w:r w:rsidRPr="002670E9">
              <w:rPr>
                <w:rFonts w:ascii="Arial" w:eastAsia="Times New Roman" w:hAnsi="Arial" w:cs="Arial"/>
                <w:color w:val="333333"/>
                <w:sz w:val="20"/>
                <w:szCs w:val="20"/>
                <w:lang w:eastAsia="sk-SK"/>
              </w:rPr>
              <w:t>Built-in</w:t>
            </w:r>
            <w:proofErr w:type="spellEnd"/>
            <w:r w:rsidRPr="002670E9">
              <w:rPr>
                <w:rFonts w:ascii="Arial" w:eastAsia="Times New Roman" w:hAnsi="Arial" w:cs="Arial"/>
                <w:color w:val="333333"/>
                <w:sz w:val="20"/>
                <w:szCs w:val="20"/>
                <w:lang w:eastAsia="sk-SK"/>
              </w:rPr>
              <w:t xml:space="preserve"> GPU Mali-400, CVBS </w:t>
            </w:r>
            <w:proofErr w:type="spellStart"/>
            <w:r w:rsidRPr="002670E9">
              <w:rPr>
                <w:rFonts w:ascii="Arial" w:eastAsia="Times New Roman" w:hAnsi="Arial" w:cs="Arial"/>
                <w:color w:val="333333"/>
                <w:sz w:val="20"/>
                <w:szCs w:val="20"/>
                <w:lang w:eastAsia="sk-SK"/>
              </w:rPr>
              <w:t>System</w:t>
            </w:r>
            <w:proofErr w:type="spellEnd"/>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OS</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Android</w:t>
            </w:r>
            <w:proofErr w:type="spellEnd"/>
            <w:r w:rsidRPr="002670E9">
              <w:rPr>
                <w:rFonts w:ascii="Arial" w:eastAsia="Times New Roman" w:hAnsi="Arial" w:cs="Arial"/>
                <w:color w:val="333333"/>
                <w:sz w:val="20"/>
                <w:szCs w:val="20"/>
                <w:lang w:eastAsia="sk-SK"/>
              </w:rPr>
              <w:t xml:space="preserve"> 5.1</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Android</w:t>
            </w:r>
            <w:proofErr w:type="spellEnd"/>
            <w:r w:rsidRPr="002670E9">
              <w:rPr>
                <w:rFonts w:ascii="Arial" w:eastAsia="Times New Roman" w:hAnsi="Arial" w:cs="Arial"/>
                <w:color w:val="333333"/>
                <w:sz w:val="20"/>
                <w:szCs w:val="20"/>
                <w:lang w:eastAsia="sk-SK"/>
              </w:rPr>
              <w:t xml:space="preserve"> 5.1 </w:t>
            </w:r>
            <w:proofErr w:type="spellStart"/>
            <w:r w:rsidRPr="002670E9">
              <w:rPr>
                <w:rFonts w:ascii="Arial" w:eastAsia="Times New Roman" w:hAnsi="Arial" w:cs="Arial"/>
                <w:color w:val="333333"/>
                <w:sz w:val="20"/>
                <w:szCs w:val="20"/>
                <w:lang w:eastAsia="sk-SK"/>
              </w:rPr>
              <w:t>open</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source</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operating</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system</w:t>
            </w:r>
            <w:proofErr w:type="spellEnd"/>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Flash</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eMMC</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Flash</w:t>
            </w:r>
            <w:proofErr w:type="spellEnd"/>
            <w:r w:rsidRPr="002670E9">
              <w:rPr>
                <w:rFonts w:ascii="Arial" w:eastAsia="Times New Roman" w:hAnsi="Arial" w:cs="Arial"/>
                <w:color w:val="333333"/>
                <w:sz w:val="20"/>
                <w:szCs w:val="20"/>
                <w:lang w:eastAsia="sk-SK"/>
              </w:rPr>
              <w:t xml:space="preserve"> 8G</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RAM</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DDR3L 1GB</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Frequency</w:t>
            </w:r>
            <w:proofErr w:type="spellEnd"/>
            <w:r w:rsidRPr="002670E9">
              <w:rPr>
                <w:rFonts w:ascii="Arial" w:eastAsia="Times New Roman" w:hAnsi="Arial" w:cs="Arial"/>
                <w:color w:val="333333"/>
                <w:sz w:val="20"/>
                <w:szCs w:val="20"/>
                <w:lang w:eastAsia="sk-SK"/>
              </w:rPr>
              <w:t xml:space="preserve"> 533MHz </w:t>
            </w:r>
          </w:p>
        </w:tc>
      </w:tr>
      <w:tr w:rsidR="002670E9" w:rsidRPr="002670E9" w:rsidTr="00FA0121">
        <w:trPr>
          <w:trHeight w:val="94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Band</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GSM &amp; WCDMA</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GSM 1800/1900</w:t>
            </w:r>
            <w:r w:rsidRPr="002670E9">
              <w:rPr>
                <w:rFonts w:ascii="Arial" w:eastAsia="Times New Roman" w:hAnsi="Arial" w:cs="Arial"/>
                <w:color w:val="333333"/>
                <w:sz w:val="20"/>
                <w:szCs w:val="20"/>
                <w:lang w:eastAsia="sk-SK"/>
              </w:rPr>
              <w:br/>
              <w:t>HSPA+(21Mbps)  EDGE  GPRS</w:t>
            </w:r>
          </w:p>
        </w:tc>
      </w:tr>
      <w:tr w:rsidR="002670E9" w:rsidRPr="002670E9" w:rsidTr="00FA0121">
        <w:trPr>
          <w:trHeight w:val="315"/>
          <w:tblCellSpacing w:w="15" w:type="dxa"/>
        </w:trPr>
        <w:tc>
          <w:tcPr>
            <w:tcW w:w="0" w:type="auto"/>
            <w:vMerge w:val="restart"/>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Pr>
                <w:rFonts w:ascii="Arial" w:eastAsia="Times New Roman" w:hAnsi="Arial" w:cs="Arial"/>
                <w:color w:val="333333"/>
                <w:sz w:val="20"/>
                <w:szCs w:val="20"/>
                <w:lang w:eastAsia="sk-SK"/>
              </w:rPr>
              <w:t>Funkcia</w:t>
            </w: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GPS </w:t>
            </w:r>
            <w:proofErr w:type="spellStart"/>
            <w:r w:rsidRPr="002670E9">
              <w:rPr>
                <w:rFonts w:ascii="Arial" w:eastAsia="Times New Roman" w:hAnsi="Arial" w:cs="Arial"/>
                <w:color w:val="333333"/>
                <w:sz w:val="20"/>
                <w:szCs w:val="20"/>
                <w:lang w:eastAsia="sk-SK"/>
              </w:rPr>
              <w:t>tracking</w:t>
            </w:r>
            <w:proofErr w:type="spellEnd"/>
            <w:r w:rsidRPr="002670E9">
              <w:rPr>
                <w:rFonts w:ascii="Arial" w:eastAsia="Times New Roman" w:hAnsi="Arial" w:cs="Arial"/>
                <w:color w:val="333333"/>
                <w:sz w:val="20"/>
                <w:szCs w:val="20"/>
                <w:lang w:eastAsia="sk-SK"/>
              </w:rPr>
              <w:t> </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Platform</w:t>
            </w:r>
            <w:proofErr w:type="spellEnd"/>
            <w:r w:rsidRPr="002670E9">
              <w:rPr>
                <w:rFonts w:ascii="Arial" w:eastAsia="Times New Roman" w:hAnsi="Arial" w:cs="Arial"/>
                <w:color w:val="333333"/>
                <w:sz w:val="20"/>
                <w:szCs w:val="20"/>
                <w:lang w:eastAsia="sk-SK"/>
              </w:rPr>
              <w:t xml:space="preserve"> &amp; </w:t>
            </w:r>
            <w:proofErr w:type="spellStart"/>
            <w:r w:rsidRPr="002670E9">
              <w:rPr>
                <w:rFonts w:ascii="Arial" w:eastAsia="Times New Roman" w:hAnsi="Arial" w:cs="Arial"/>
                <w:color w:val="333333"/>
                <w:sz w:val="20"/>
                <w:szCs w:val="20"/>
                <w:lang w:eastAsia="sk-SK"/>
              </w:rPr>
              <w:t>App</w:t>
            </w:r>
            <w:proofErr w:type="spellEnd"/>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DVR</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Full</w:t>
            </w:r>
            <w:proofErr w:type="spellEnd"/>
            <w:r w:rsidRPr="002670E9">
              <w:rPr>
                <w:rFonts w:ascii="Arial" w:eastAsia="Times New Roman" w:hAnsi="Arial" w:cs="Arial"/>
                <w:color w:val="333333"/>
                <w:sz w:val="20"/>
                <w:szCs w:val="20"/>
                <w:lang w:eastAsia="sk-SK"/>
              </w:rPr>
              <w:t xml:space="preserve"> HD  720P/1080p</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30fps, H. 264 </w:t>
            </w:r>
            <w:proofErr w:type="spellStart"/>
            <w:r w:rsidRPr="002670E9">
              <w:rPr>
                <w:rFonts w:ascii="Arial" w:eastAsia="Times New Roman" w:hAnsi="Arial" w:cs="Arial"/>
                <w:color w:val="333333"/>
                <w:sz w:val="20"/>
                <w:szCs w:val="20"/>
                <w:lang w:eastAsia="sk-SK"/>
              </w:rPr>
              <w:t>encoding</w:t>
            </w:r>
            <w:proofErr w:type="spellEnd"/>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Wi-Fi</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802.11 b/g/n</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Frequency</w:t>
            </w:r>
            <w:proofErr w:type="spellEnd"/>
            <w:r w:rsidRPr="002670E9">
              <w:rPr>
                <w:rFonts w:ascii="Arial" w:eastAsia="Times New Roman" w:hAnsi="Arial" w:cs="Arial"/>
                <w:color w:val="333333"/>
                <w:sz w:val="20"/>
                <w:szCs w:val="20"/>
                <w:lang w:eastAsia="sk-SK"/>
              </w:rPr>
              <w:t xml:space="preserve"> 2.4 GHz, </w:t>
            </w:r>
            <w:proofErr w:type="spellStart"/>
            <w:r w:rsidRPr="002670E9">
              <w:rPr>
                <w:rFonts w:ascii="Arial" w:eastAsia="Times New Roman" w:hAnsi="Arial" w:cs="Arial"/>
                <w:color w:val="333333"/>
                <w:sz w:val="20"/>
                <w:szCs w:val="20"/>
                <w:lang w:eastAsia="sk-SK"/>
              </w:rPr>
              <w:t>hotspot</w:t>
            </w:r>
            <w:proofErr w:type="spellEnd"/>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Remote</w:t>
            </w:r>
            <w:proofErr w:type="spellEnd"/>
            <w:r w:rsidRPr="002670E9">
              <w:rPr>
                <w:rFonts w:ascii="Arial" w:eastAsia="Times New Roman" w:hAnsi="Arial" w:cs="Arial"/>
                <w:color w:val="333333"/>
                <w:sz w:val="20"/>
                <w:szCs w:val="20"/>
                <w:lang w:eastAsia="sk-SK"/>
              </w:rPr>
              <w:t xml:space="preserve"> monitoring</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Platform</w:t>
            </w:r>
            <w:proofErr w:type="spellEnd"/>
            <w:r w:rsidRPr="002670E9">
              <w:rPr>
                <w:rFonts w:ascii="Arial" w:eastAsia="Times New Roman" w:hAnsi="Arial" w:cs="Arial"/>
                <w:color w:val="333333"/>
                <w:sz w:val="20"/>
                <w:szCs w:val="20"/>
                <w:lang w:eastAsia="sk-SK"/>
              </w:rPr>
              <w:t xml:space="preserve"> &amp; </w:t>
            </w:r>
            <w:proofErr w:type="spellStart"/>
            <w:r w:rsidRPr="002670E9">
              <w:rPr>
                <w:rFonts w:ascii="Arial" w:eastAsia="Times New Roman" w:hAnsi="Arial" w:cs="Arial"/>
                <w:color w:val="333333"/>
                <w:sz w:val="20"/>
                <w:szCs w:val="20"/>
                <w:lang w:eastAsia="sk-SK"/>
              </w:rPr>
              <w:t>App</w:t>
            </w:r>
            <w:proofErr w:type="spellEnd"/>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PC </w:t>
            </w:r>
            <w:proofErr w:type="spellStart"/>
            <w:r w:rsidRPr="002670E9">
              <w:rPr>
                <w:rFonts w:ascii="Arial" w:eastAsia="Times New Roman" w:hAnsi="Arial" w:cs="Arial"/>
                <w:color w:val="333333"/>
                <w:sz w:val="20"/>
                <w:szCs w:val="20"/>
                <w:lang w:eastAsia="sk-SK"/>
              </w:rPr>
              <w:t>Platform</w:t>
            </w:r>
            <w:proofErr w:type="spellEnd"/>
            <w:r w:rsidRPr="002670E9">
              <w:rPr>
                <w:rFonts w:ascii="Arial" w:eastAsia="Times New Roman" w:hAnsi="Arial" w:cs="Arial"/>
                <w:color w:val="333333"/>
                <w:sz w:val="20"/>
                <w:szCs w:val="20"/>
                <w:lang w:eastAsia="sk-SK"/>
              </w:rPr>
              <w:t>: www.car-matrix.com</w:t>
            </w:r>
          </w:p>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APP </w:t>
            </w:r>
            <w:proofErr w:type="spellStart"/>
            <w:r w:rsidRPr="002670E9">
              <w:rPr>
                <w:rFonts w:ascii="Arial" w:eastAsia="Times New Roman" w:hAnsi="Arial" w:cs="Arial"/>
                <w:color w:val="333333"/>
                <w:sz w:val="20"/>
                <w:szCs w:val="20"/>
                <w:lang w:eastAsia="sk-SK"/>
              </w:rPr>
              <w:t>Platform</w:t>
            </w:r>
            <w:proofErr w:type="spellEnd"/>
            <w:r w:rsidRPr="002670E9">
              <w:rPr>
                <w:rFonts w:ascii="Arial" w:eastAsia="Times New Roman" w:hAnsi="Arial" w:cs="Arial"/>
                <w:color w:val="333333"/>
                <w:sz w:val="20"/>
                <w:szCs w:val="20"/>
                <w:lang w:eastAsia="sk-SK"/>
              </w:rPr>
              <w:t>:  </w:t>
            </w:r>
            <w:proofErr w:type="spellStart"/>
            <w:r w:rsidRPr="002670E9">
              <w:rPr>
                <w:rFonts w:ascii="Arial" w:eastAsia="Times New Roman" w:hAnsi="Arial" w:cs="Arial"/>
                <w:color w:val="333333"/>
                <w:sz w:val="20"/>
                <w:szCs w:val="20"/>
                <w:lang w:eastAsia="sk-SK"/>
              </w:rPr>
              <w:t>CarMatrix</w:t>
            </w:r>
            <w:proofErr w:type="spellEnd"/>
          </w:p>
        </w:tc>
      </w:tr>
      <w:tr w:rsidR="002670E9" w:rsidRPr="002670E9" w:rsidTr="00FA0121">
        <w:trPr>
          <w:trHeight w:val="70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Live</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view</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In-car</w:t>
            </w:r>
            <w:proofErr w:type="spellEnd"/>
            <w:r w:rsidRPr="002670E9">
              <w:rPr>
                <w:rFonts w:ascii="Arial" w:eastAsia="Times New Roman" w:hAnsi="Arial" w:cs="Arial"/>
                <w:color w:val="333333"/>
                <w:sz w:val="20"/>
                <w:szCs w:val="20"/>
                <w:lang w:eastAsia="sk-SK"/>
              </w:rPr>
              <w:t xml:space="preserve">/front </w:t>
            </w:r>
            <w:proofErr w:type="spellStart"/>
            <w:r w:rsidRPr="002670E9">
              <w:rPr>
                <w:rFonts w:ascii="Arial" w:eastAsia="Times New Roman" w:hAnsi="Arial" w:cs="Arial"/>
                <w:color w:val="333333"/>
                <w:sz w:val="20"/>
                <w:szCs w:val="20"/>
                <w:lang w:eastAsia="sk-SK"/>
              </w:rPr>
              <w:t>car</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live</w:t>
            </w:r>
            <w:proofErr w:type="spellEnd"/>
            <w:r w:rsidRPr="002670E9">
              <w:rPr>
                <w:rFonts w:ascii="Arial" w:eastAsia="Times New Roman" w:hAnsi="Arial" w:cs="Arial"/>
                <w:color w:val="333333"/>
                <w:sz w:val="20"/>
                <w:szCs w:val="20"/>
                <w:lang w:eastAsia="sk-SK"/>
              </w:rPr>
              <w:t xml:space="preserve"> video </w:t>
            </w:r>
            <w:proofErr w:type="spellStart"/>
            <w:r w:rsidRPr="002670E9">
              <w:rPr>
                <w:rFonts w:ascii="Arial" w:eastAsia="Times New Roman" w:hAnsi="Arial" w:cs="Arial"/>
                <w:color w:val="333333"/>
                <w:sz w:val="20"/>
                <w:szCs w:val="20"/>
                <w:lang w:eastAsia="sk-SK"/>
              </w:rPr>
              <w:t>streaming</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via</w:t>
            </w:r>
            <w:proofErr w:type="spellEnd"/>
            <w:r w:rsidRPr="002670E9">
              <w:rPr>
                <w:rFonts w:ascii="Arial" w:eastAsia="Times New Roman" w:hAnsi="Arial" w:cs="Arial"/>
                <w:color w:val="333333"/>
                <w:sz w:val="20"/>
                <w:szCs w:val="20"/>
                <w:lang w:eastAsia="sk-SK"/>
              </w:rPr>
              <w:t xml:space="preserve"> APP</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vMerge w:val="restart"/>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lastRenderedPageBreak/>
              <w:t xml:space="preserve">　</w:t>
            </w:r>
          </w:p>
        </w:tc>
        <w:tc>
          <w:tcPr>
            <w:tcW w:w="0" w:type="auto"/>
            <w:vMerge w:val="restart"/>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Cameras</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Forward</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camera</w:t>
            </w:r>
            <w:proofErr w:type="spellEnd"/>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Full</w:t>
            </w:r>
            <w:proofErr w:type="spellEnd"/>
            <w:r w:rsidRPr="002670E9">
              <w:rPr>
                <w:rFonts w:ascii="Arial" w:eastAsia="Times New Roman" w:hAnsi="Arial" w:cs="Arial"/>
                <w:color w:val="333333"/>
                <w:sz w:val="20"/>
                <w:szCs w:val="20"/>
                <w:lang w:eastAsia="sk-SK"/>
              </w:rPr>
              <w:t xml:space="preserve"> HD 1080P, </w:t>
            </w:r>
            <w:proofErr w:type="spellStart"/>
            <w:r w:rsidRPr="002670E9">
              <w:rPr>
                <w:rFonts w:ascii="Arial" w:eastAsia="Times New Roman" w:hAnsi="Arial" w:cs="Arial"/>
                <w:color w:val="333333"/>
                <w:sz w:val="20"/>
                <w:szCs w:val="20"/>
                <w:lang w:eastAsia="sk-SK"/>
              </w:rPr>
              <w:t>adjustable</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viewing</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angle</w:t>
            </w:r>
            <w:proofErr w:type="spellEnd"/>
            <w:r w:rsidRPr="002670E9">
              <w:rPr>
                <w:rFonts w:ascii="Arial" w:eastAsia="Times New Roman" w:hAnsi="Arial" w:cs="Arial"/>
                <w:color w:val="333333"/>
                <w:sz w:val="20"/>
                <w:szCs w:val="20"/>
                <w:lang w:eastAsia="sk-SK"/>
              </w:rPr>
              <w:t xml:space="preserve"> FOV(D) 140°</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Inward</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camera</w:t>
            </w:r>
            <w:proofErr w:type="spellEnd"/>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xml:space="preserve">640*480, </w:t>
            </w:r>
            <w:proofErr w:type="spellStart"/>
            <w:r w:rsidRPr="002670E9">
              <w:rPr>
                <w:rFonts w:ascii="Arial" w:eastAsia="Times New Roman" w:hAnsi="Arial" w:cs="Arial"/>
                <w:color w:val="333333"/>
                <w:sz w:val="20"/>
                <w:szCs w:val="20"/>
                <w:lang w:eastAsia="sk-SK"/>
              </w:rPr>
              <w:t>viewing</w:t>
            </w:r>
            <w:proofErr w:type="spellEnd"/>
            <w:r w:rsidRPr="002670E9">
              <w:rPr>
                <w:rFonts w:ascii="Arial" w:eastAsia="Times New Roman" w:hAnsi="Arial" w:cs="Arial"/>
                <w:color w:val="333333"/>
                <w:sz w:val="20"/>
                <w:szCs w:val="20"/>
                <w:lang w:eastAsia="sk-SK"/>
              </w:rPr>
              <w:t xml:space="preserve"> </w:t>
            </w:r>
            <w:proofErr w:type="spellStart"/>
            <w:r w:rsidRPr="002670E9">
              <w:rPr>
                <w:rFonts w:ascii="Arial" w:eastAsia="Times New Roman" w:hAnsi="Arial" w:cs="Arial"/>
                <w:color w:val="333333"/>
                <w:sz w:val="20"/>
                <w:szCs w:val="20"/>
                <w:lang w:eastAsia="sk-SK"/>
              </w:rPr>
              <w:t>angle</w:t>
            </w:r>
            <w:proofErr w:type="spellEnd"/>
            <w:r w:rsidRPr="002670E9">
              <w:rPr>
                <w:rFonts w:ascii="Arial" w:eastAsia="Times New Roman" w:hAnsi="Arial" w:cs="Arial"/>
                <w:color w:val="333333"/>
                <w:sz w:val="20"/>
                <w:szCs w:val="20"/>
                <w:lang w:eastAsia="sk-SK"/>
              </w:rPr>
              <w:t xml:space="preserve"> 66.6°, VGA</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G-Sensor</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MIC &amp; Speaker</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Built-in</w:t>
            </w:r>
            <w:proofErr w:type="spellEnd"/>
            <w:r w:rsidRPr="002670E9">
              <w:rPr>
                <w:rFonts w:ascii="Arial" w:eastAsia="Times New Roman" w:hAnsi="Arial" w:cs="Arial"/>
                <w:color w:val="333333"/>
                <w:sz w:val="20"/>
                <w:szCs w:val="20"/>
                <w:lang w:eastAsia="sk-SK"/>
              </w:rPr>
              <w:t>, speaker 2030, MIC D4. 0*1.5</w:t>
            </w:r>
          </w:p>
        </w:tc>
      </w:tr>
      <w:tr w:rsidR="002670E9" w:rsidRPr="002670E9" w:rsidTr="00FA0121">
        <w:trPr>
          <w:trHeight w:val="315"/>
          <w:tblCellSpacing w:w="15" w:type="dxa"/>
        </w:trPr>
        <w:tc>
          <w:tcPr>
            <w:tcW w:w="0" w:type="auto"/>
            <w:vMerge w:val="restart"/>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Pr>
                <w:rFonts w:ascii="Arial" w:eastAsia="Times New Roman" w:hAnsi="Arial" w:cs="Arial"/>
                <w:color w:val="333333"/>
                <w:sz w:val="20"/>
                <w:szCs w:val="20"/>
                <w:lang w:eastAsia="sk-SK"/>
              </w:rPr>
              <w:t>Rozhranie</w:t>
            </w: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w:t>
            </w:r>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 </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vMerge/>
            <w:shd w:val="clear" w:color="auto" w:fill="FFFFFF"/>
            <w:vAlign w:val="center"/>
            <w:hideMark/>
          </w:tcPr>
          <w:p w:rsidR="002670E9" w:rsidRPr="002670E9" w:rsidRDefault="002670E9" w:rsidP="002670E9">
            <w:pPr>
              <w:spacing w:after="0" w:line="240" w:lineRule="auto"/>
              <w:rPr>
                <w:rFonts w:ascii="Arial" w:eastAsia="Times New Roman" w:hAnsi="Arial" w:cs="Arial"/>
                <w:color w:val="333333"/>
                <w:sz w:val="20"/>
                <w:szCs w:val="20"/>
                <w:lang w:eastAsia="sk-SK"/>
              </w:rPr>
            </w:pP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Micro</w:t>
            </w:r>
            <w:proofErr w:type="spellEnd"/>
            <w:r w:rsidRPr="002670E9">
              <w:rPr>
                <w:rFonts w:ascii="Arial" w:eastAsia="Times New Roman" w:hAnsi="Arial" w:cs="Arial"/>
                <w:color w:val="333333"/>
                <w:sz w:val="20"/>
                <w:szCs w:val="20"/>
                <w:lang w:eastAsia="sk-SK"/>
              </w:rPr>
              <w:t xml:space="preserve"> SD </w:t>
            </w:r>
            <w:proofErr w:type="spellStart"/>
            <w:r w:rsidRPr="002670E9">
              <w:rPr>
                <w:rFonts w:ascii="Arial" w:eastAsia="Times New Roman" w:hAnsi="Arial" w:cs="Arial"/>
                <w:color w:val="333333"/>
                <w:sz w:val="20"/>
                <w:szCs w:val="20"/>
                <w:lang w:eastAsia="sk-SK"/>
              </w:rPr>
              <w:t>card</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Max 32GB</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r w:rsidR="002670E9" w:rsidRPr="002670E9" w:rsidTr="00FA0121">
        <w:trPr>
          <w:trHeight w:val="315"/>
          <w:tblCellSpacing w:w="15" w:type="dxa"/>
        </w:trPr>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Pr>
                <w:rFonts w:ascii="Arial" w:eastAsia="Times New Roman" w:hAnsi="Arial" w:cs="Arial"/>
                <w:color w:val="333333"/>
                <w:sz w:val="20"/>
                <w:szCs w:val="20"/>
                <w:lang w:eastAsia="sk-SK"/>
              </w:rPr>
              <w:t>Napájanie</w:t>
            </w:r>
          </w:p>
        </w:tc>
        <w:tc>
          <w:tcPr>
            <w:tcW w:w="0" w:type="auto"/>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proofErr w:type="spellStart"/>
            <w:r w:rsidRPr="002670E9">
              <w:rPr>
                <w:rFonts w:ascii="Arial" w:eastAsia="Times New Roman" w:hAnsi="Arial" w:cs="Arial"/>
                <w:color w:val="333333"/>
                <w:sz w:val="20"/>
                <w:szCs w:val="20"/>
                <w:lang w:eastAsia="sk-SK"/>
              </w:rPr>
              <w:t>Voltage</w:t>
            </w:r>
            <w:proofErr w:type="spellEnd"/>
          </w:p>
        </w:tc>
        <w:tc>
          <w:tcPr>
            <w:tcW w:w="2911"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Arial" w:eastAsia="Times New Roman" w:hAnsi="Arial" w:cs="Arial"/>
                <w:color w:val="333333"/>
                <w:sz w:val="20"/>
                <w:szCs w:val="20"/>
                <w:lang w:eastAsia="sk-SK"/>
              </w:rPr>
              <w:t>12V - 24V</w:t>
            </w:r>
          </w:p>
        </w:tc>
        <w:tc>
          <w:tcPr>
            <w:tcW w:w="3118" w:type="dxa"/>
            <w:shd w:val="clear" w:color="auto" w:fill="FFFFFF"/>
            <w:tcMar>
              <w:top w:w="120" w:type="dxa"/>
              <w:left w:w="120" w:type="dxa"/>
              <w:bottom w:w="120" w:type="dxa"/>
              <w:right w:w="120" w:type="dxa"/>
            </w:tcMar>
            <w:hideMark/>
          </w:tcPr>
          <w:p w:rsidR="002670E9" w:rsidRPr="002670E9" w:rsidRDefault="002670E9" w:rsidP="002670E9">
            <w:pPr>
              <w:spacing w:after="0" w:line="270" w:lineRule="atLeast"/>
              <w:rPr>
                <w:rFonts w:ascii="Arial" w:eastAsia="Times New Roman" w:hAnsi="Arial" w:cs="Arial"/>
                <w:color w:val="333333"/>
                <w:sz w:val="20"/>
                <w:szCs w:val="20"/>
                <w:lang w:eastAsia="sk-SK"/>
              </w:rPr>
            </w:pPr>
            <w:r w:rsidRPr="002670E9">
              <w:rPr>
                <w:rFonts w:ascii="MS Gothic" w:eastAsia="MS Gothic" w:hAnsi="MS Gothic" w:cs="MS Gothic"/>
                <w:color w:val="333333"/>
                <w:sz w:val="20"/>
                <w:szCs w:val="20"/>
                <w:lang w:eastAsia="sk-SK"/>
              </w:rPr>
              <w:t xml:space="preserve">　</w:t>
            </w:r>
          </w:p>
        </w:tc>
      </w:tr>
    </w:tbl>
    <w:p w:rsidR="002670E9" w:rsidRDefault="002670E9" w:rsidP="002670E9"/>
    <w:p w:rsidR="002670E9" w:rsidRDefault="002670E9" w:rsidP="002670E9">
      <w:r>
        <w:t xml:space="preserve">Zariadenie môžete monitorovať aj cez webové rozhranie na adrese </w:t>
      </w:r>
      <w:hyperlink r:id="rId36" w:history="1">
        <w:r w:rsidRPr="00D37F4B">
          <w:rPr>
            <w:rStyle w:val="Hypertextovprepojenie"/>
          </w:rPr>
          <w:t>www.car-matrix.com</w:t>
        </w:r>
      </w:hyperlink>
      <w:r>
        <w:t>. Prihlasovacie údaje do tohto rozhrania sú rovnaké ako ste zadali do aplikácie.</w:t>
      </w:r>
    </w:p>
    <w:p w:rsidR="002670E9" w:rsidRDefault="002670E9" w:rsidP="002670E9">
      <w:pPr>
        <w:pStyle w:val="Nadpis1"/>
      </w:pPr>
      <w:r>
        <w:t>Obsah balenia:</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5"/>
        <w:gridCol w:w="1385"/>
        <w:gridCol w:w="2272"/>
        <w:gridCol w:w="1737"/>
        <w:gridCol w:w="1539"/>
      </w:tblGrid>
      <w:tr w:rsidR="000B3801" w:rsidTr="000B3801">
        <w:tc>
          <w:tcPr>
            <w:tcW w:w="2496" w:type="dxa"/>
            <w:vAlign w:val="center"/>
          </w:tcPr>
          <w:p w:rsidR="000B3801" w:rsidRDefault="000B3801" w:rsidP="000B3801">
            <w:pPr>
              <w:pStyle w:val="Nadpis1"/>
              <w:jc w:val="center"/>
              <w:outlineLvl w:val="0"/>
            </w:pPr>
            <w:r w:rsidRPr="000B3801">
              <w:drawing>
                <wp:inline distT="0" distB="0" distL="0" distR="0" wp14:anchorId="6A8A2B9F" wp14:editId="51B86913">
                  <wp:extent cx="1438476" cy="1190791"/>
                  <wp:effectExtent l="0" t="0" r="9525" b="9525"/>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38476" cy="1190791"/>
                          </a:xfrm>
                          <a:prstGeom prst="rect">
                            <a:avLst/>
                          </a:prstGeom>
                        </pic:spPr>
                      </pic:pic>
                    </a:graphicData>
                  </a:graphic>
                </wp:inline>
              </w:drawing>
            </w:r>
          </w:p>
        </w:tc>
        <w:tc>
          <w:tcPr>
            <w:tcW w:w="1657" w:type="dxa"/>
            <w:vAlign w:val="center"/>
          </w:tcPr>
          <w:p w:rsidR="000B3801" w:rsidRDefault="000B3801" w:rsidP="000B3801">
            <w:pPr>
              <w:pStyle w:val="Nadpis1"/>
              <w:jc w:val="center"/>
              <w:outlineLvl w:val="0"/>
            </w:pPr>
            <w:r w:rsidRPr="000B3801">
              <w:drawing>
                <wp:inline distT="0" distB="0" distL="0" distR="0" wp14:anchorId="2AA3D07A" wp14:editId="6981923D">
                  <wp:extent cx="790685" cy="914528"/>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790685" cy="914528"/>
                          </a:xfrm>
                          <a:prstGeom prst="rect">
                            <a:avLst/>
                          </a:prstGeom>
                        </pic:spPr>
                      </pic:pic>
                    </a:graphicData>
                  </a:graphic>
                </wp:inline>
              </w:drawing>
            </w:r>
          </w:p>
        </w:tc>
        <w:tc>
          <w:tcPr>
            <w:tcW w:w="2406" w:type="dxa"/>
            <w:vAlign w:val="center"/>
          </w:tcPr>
          <w:p w:rsidR="000B3801" w:rsidRDefault="000B3801" w:rsidP="000B3801">
            <w:pPr>
              <w:pStyle w:val="Nadpis1"/>
              <w:jc w:val="center"/>
              <w:outlineLvl w:val="0"/>
            </w:pPr>
            <w:r w:rsidRPr="000B3801">
              <w:drawing>
                <wp:inline distT="0" distB="0" distL="0" distR="0" wp14:anchorId="2AD417A9" wp14:editId="259C7EA5">
                  <wp:extent cx="1390844" cy="1066949"/>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390844" cy="1066949"/>
                          </a:xfrm>
                          <a:prstGeom prst="rect">
                            <a:avLst/>
                          </a:prstGeom>
                        </pic:spPr>
                      </pic:pic>
                    </a:graphicData>
                  </a:graphic>
                </wp:inline>
              </w:drawing>
            </w:r>
          </w:p>
        </w:tc>
        <w:tc>
          <w:tcPr>
            <w:tcW w:w="1945" w:type="dxa"/>
            <w:vAlign w:val="center"/>
          </w:tcPr>
          <w:p w:rsidR="000B3801" w:rsidRDefault="000B3801" w:rsidP="000B3801">
            <w:pPr>
              <w:pStyle w:val="Nadpis1"/>
              <w:jc w:val="center"/>
              <w:outlineLvl w:val="0"/>
            </w:pPr>
            <w:r w:rsidRPr="000B3801">
              <w:drawing>
                <wp:inline distT="0" distB="0" distL="0" distR="0" wp14:anchorId="7FB34805" wp14:editId="1BDEDDFB">
                  <wp:extent cx="1028844" cy="933580"/>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028844" cy="933580"/>
                          </a:xfrm>
                          <a:prstGeom prst="rect">
                            <a:avLst/>
                          </a:prstGeom>
                        </pic:spPr>
                      </pic:pic>
                    </a:graphicData>
                  </a:graphic>
                </wp:inline>
              </w:drawing>
            </w:r>
          </w:p>
        </w:tc>
        <w:tc>
          <w:tcPr>
            <w:tcW w:w="784" w:type="dxa"/>
            <w:vAlign w:val="center"/>
          </w:tcPr>
          <w:p w:rsidR="000B3801" w:rsidRPr="000B3801" w:rsidRDefault="000B3801" w:rsidP="000B3801">
            <w:pPr>
              <w:pStyle w:val="Nadpis1"/>
              <w:jc w:val="center"/>
              <w:outlineLvl w:val="0"/>
            </w:pPr>
            <w:r w:rsidRPr="000B3801">
              <w:drawing>
                <wp:inline distT="0" distB="0" distL="0" distR="0" wp14:anchorId="4FF6AAE4" wp14:editId="4506DC52">
                  <wp:extent cx="892479" cy="1085850"/>
                  <wp:effectExtent l="0" t="0" r="3175"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900876" cy="1096066"/>
                          </a:xfrm>
                          <a:prstGeom prst="rect">
                            <a:avLst/>
                          </a:prstGeom>
                        </pic:spPr>
                      </pic:pic>
                    </a:graphicData>
                  </a:graphic>
                </wp:inline>
              </w:drawing>
            </w:r>
          </w:p>
        </w:tc>
      </w:tr>
      <w:tr w:rsidR="000B3801" w:rsidTr="000B3801">
        <w:tc>
          <w:tcPr>
            <w:tcW w:w="2496" w:type="dxa"/>
            <w:vAlign w:val="center"/>
          </w:tcPr>
          <w:p w:rsidR="000B3801" w:rsidRPr="000B3801" w:rsidRDefault="000B3801" w:rsidP="000B3801">
            <w:pPr>
              <w:pStyle w:val="Nadpis1"/>
              <w:jc w:val="center"/>
              <w:outlineLvl w:val="0"/>
              <w:rPr>
                <w:b w:val="0"/>
              </w:rPr>
            </w:pPr>
            <w:r>
              <w:rPr>
                <w:b w:val="0"/>
              </w:rPr>
              <w:t>1x Kamera</w:t>
            </w:r>
          </w:p>
        </w:tc>
        <w:tc>
          <w:tcPr>
            <w:tcW w:w="1657" w:type="dxa"/>
            <w:vAlign w:val="center"/>
          </w:tcPr>
          <w:p w:rsidR="000B3801" w:rsidRPr="000B3801" w:rsidRDefault="000B3801" w:rsidP="000B3801">
            <w:pPr>
              <w:pStyle w:val="Nadpis1"/>
              <w:jc w:val="center"/>
              <w:outlineLvl w:val="0"/>
              <w:rPr>
                <w:b w:val="0"/>
              </w:rPr>
            </w:pPr>
            <w:r>
              <w:rPr>
                <w:b w:val="0"/>
              </w:rPr>
              <w:t>1x Držiak</w:t>
            </w:r>
          </w:p>
        </w:tc>
        <w:tc>
          <w:tcPr>
            <w:tcW w:w="2406" w:type="dxa"/>
            <w:vAlign w:val="center"/>
          </w:tcPr>
          <w:p w:rsidR="000B3801" w:rsidRPr="000B3801" w:rsidRDefault="000B3801" w:rsidP="000B3801">
            <w:pPr>
              <w:pStyle w:val="Nadpis1"/>
              <w:jc w:val="center"/>
              <w:outlineLvl w:val="0"/>
              <w:rPr>
                <w:b w:val="0"/>
              </w:rPr>
            </w:pPr>
            <w:r>
              <w:rPr>
                <w:b w:val="0"/>
              </w:rPr>
              <w:t xml:space="preserve">2x 3M </w:t>
            </w:r>
            <w:proofErr w:type="spellStart"/>
            <w:r>
              <w:rPr>
                <w:b w:val="0"/>
              </w:rPr>
              <w:t>lepka</w:t>
            </w:r>
            <w:proofErr w:type="spellEnd"/>
          </w:p>
        </w:tc>
        <w:tc>
          <w:tcPr>
            <w:tcW w:w="1945" w:type="dxa"/>
            <w:vAlign w:val="center"/>
          </w:tcPr>
          <w:p w:rsidR="000B3801" w:rsidRPr="000B3801" w:rsidRDefault="000B3801" w:rsidP="000B3801">
            <w:pPr>
              <w:pStyle w:val="Nadpis1"/>
              <w:jc w:val="center"/>
              <w:outlineLvl w:val="0"/>
              <w:rPr>
                <w:b w:val="0"/>
              </w:rPr>
            </w:pPr>
            <w:r>
              <w:rPr>
                <w:b w:val="0"/>
              </w:rPr>
              <w:t xml:space="preserve">1x </w:t>
            </w:r>
            <w:proofErr w:type="spellStart"/>
            <w:r>
              <w:rPr>
                <w:b w:val="0"/>
              </w:rPr>
              <w:t>šrovba</w:t>
            </w:r>
            <w:proofErr w:type="spellEnd"/>
            <w:r>
              <w:rPr>
                <w:b w:val="0"/>
              </w:rPr>
              <w:t xml:space="preserve"> </w:t>
            </w:r>
          </w:p>
        </w:tc>
        <w:tc>
          <w:tcPr>
            <w:tcW w:w="784" w:type="dxa"/>
            <w:vAlign w:val="center"/>
          </w:tcPr>
          <w:p w:rsidR="000B3801" w:rsidRPr="000B3801" w:rsidRDefault="000B3801" w:rsidP="000B3801">
            <w:pPr>
              <w:pStyle w:val="Nadpis1"/>
              <w:jc w:val="center"/>
              <w:outlineLvl w:val="0"/>
              <w:rPr>
                <w:b w:val="0"/>
              </w:rPr>
            </w:pPr>
            <w:r>
              <w:rPr>
                <w:b w:val="0"/>
              </w:rPr>
              <w:t>1x Kábel</w:t>
            </w:r>
          </w:p>
        </w:tc>
      </w:tr>
      <w:tr w:rsidR="000B3801" w:rsidTr="000B3801">
        <w:tc>
          <w:tcPr>
            <w:tcW w:w="2496" w:type="dxa"/>
            <w:vAlign w:val="center"/>
          </w:tcPr>
          <w:p w:rsidR="000B3801" w:rsidRDefault="000B3801" w:rsidP="000B3801">
            <w:pPr>
              <w:pStyle w:val="Nadpis1"/>
              <w:jc w:val="center"/>
              <w:outlineLvl w:val="0"/>
              <w:rPr>
                <w:b w:val="0"/>
              </w:rPr>
            </w:pPr>
          </w:p>
        </w:tc>
        <w:tc>
          <w:tcPr>
            <w:tcW w:w="1657" w:type="dxa"/>
            <w:vAlign w:val="center"/>
          </w:tcPr>
          <w:p w:rsidR="000B3801" w:rsidRDefault="000B3801" w:rsidP="000B3801">
            <w:pPr>
              <w:pStyle w:val="Nadpis1"/>
              <w:jc w:val="center"/>
              <w:outlineLvl w:val="0"/>
              <w:rPr>
                <w:b w:val="0"/>
              </w:rPr>
            </w:pPr>
          </w:p>
        </w:tc>
        <w:tc>
          <w:tcPr>
            <w:tcW w:w="2406" w:type="dxa"/>
            <w:vAlign w:val="center"/>
          </w:tcPr>
          <w:p w:rsidR="000B3801" w:rsidRDefault="000B3801" w:rsidP="000B3801">
            <w:pPr>
              <w:pStyle w:val="Nadpis1"/>
              <w:jc w:val="center"/>
              <w:outlineLvl w:val="0"/>
              <w:rPr>
                <w:b w:val="0"/>
              </w:rPr>
            </w:pPr>
          </w:p>
        </w:tc>
        <w:tc>
          <w:tcPr>
            <w:tcW w:w="1945" w:type="dxa"/>
            <w:vAlign w:val="center"/>
          </w:tcPr>
          <w:p w:rsidR="000B3801" w:rsidRDefault="000B3801" w:rsidP="000B3801">
            <w:pPr>
              <w:pStyle w:val="Nadpis1"/>
              <w:jc w:val="center"/>
              <w:outlineLvl w:val="0"/>
              <w:rPr>
                <w:b w:val="0"/>
              </w:rPr>
            </w:pPr>
          </w:p>
        </w:tc>
        <w:tc>
          <w:tcPr>
            <w:tcW w:w="784" w:type="dxa"/>
            <w:vAlign w:val="center"/>
          </w:tcPr>
          <w:p w:rsidR="000B3801" w:rsidRDefault="000B3801" w:rsidP="000B3801">
            <w:pPr>
              <w:pStyle w:val="Nadpis1"/>
              <w:jc w:val="center"/>
              <w:outlineLvl w:val="0"/>
              <w:rPr>
                <w:b w:val="0"/>
              </w:rPr>
            </w:pPr>
          </w:p>
        </w:tc>
      </w:tr>
    </w:tbl>
    <w:p w:rsidR="002670E9" w:rsidRPr="002670E9" w:rsidRDefault="002670E9" w:rsidP="002670E9">
      <w:pPr>
        <w:pStyle w:val="Nadpis1"/>
      </w:pPr>
      <w:r>
        <w:t xml:space="preserve"> </w:t>
      </w:r>
    </w:p>
    <w:sectPr w:rsidR="002670E9" w:rsidRPr="002670E9" w:rsidSect="00FA0121">
      <w:type w:val="continuous"/>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952507"/>
    <w:multiLevelType w:val="hybridMultilevel"/>
    <w:tmpl w:val="75FE10B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7CDC4F62"/>
    <w:multiLevelType w:val="hybridMultilevel"/>
    <w:tmpl w:val="75FE10B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61BB"/>
    <w:rsid w:val="0003771E"/>
    <w:rsid w:val="00047695"/>
    <w:rsid w:val="00052CF7"/>
    <w:rsid w:val="000B3801"/>
    <w:rsid w:val="00141924"/>
    <w:rsid w:val="001436E3"/>
    <w:rsid w:val="0017063A"/>
    <w:rsid w:val="00193E26"/>
    <w:rsid w:val="001D10CA"/>
    <w:rsid w:val="002459C7"/>
    <w:rsid w:val="002670E9"/>
    <w:rsid w:val="00273D2C"/>
    <w:rsid w:val="002C4C19"/>
    <w:rsid w:val="00360292"/>
    <w:rsid w:val="00450A6D"/>
    <w:rsid w:val="00500B9C"/>
    <w:rsid w:val="005635E1"/>
    <w:rsid w:val="005E7EA3"/>
    <w:rsid w:val="00617560"/>
    <w:rsid w:val="00636B76"/>
    <w:rsid w:val="006A2EA1"/>
    <w:rsid w:val="00795E32"/>
    <w:rsid w:val="008461BB"/>
    <w:rsid w:val="008C7317"/>
    <w:rsid w:val="00944BD3"/>
    <w:rsid w:val="00980B37"/>
    <w:rsid w:val="00994C95"/>
    <w:rsid w:val="00A84ED1"/>
    <w:rsid w:val="00AB15DA"/>
    <w:rsid w:val="00AE4138"/>
    <w:rsid w:val="00B134F0"/>
    <w:rsid w:val="00B74D9E"/>
    <w:rsid w:val="00BC1DD4"/>
    <w:rsid w:val="00C35CCB"/>
    <w:rsid w:val="00C368CD"/>
    <w:rsid w:val="00C842D5"/>
    <w:rsid w:val="00D46786"/>
    <w:rsid w:val="00D65597"/>
    <w:rsid w:val="00DD72A6"/>
    <w:rsid w:val="00F02B6D"/>
    <w:rsid w:val="00F137F8"/>
    <w:rsid w:val="00F177F3"/>
    <w:rsid w:val="00FA0121"/>
    <w:rsid w:val="00FE03D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paragraph" w:styleId="Nadpis1">
    <w:name w:val="heading 1"/>
    <w:basedOn w:val="Normlny"/>
    <w:next w:val="Normlny"/>
    <w:link w:val="Nadpis1Char"/>
    <w:uiPriority w:val="9"/>
    <w:qFormat/>
    <w:rsid w:val="00047695"/>
    <w:pPr>
      <w:keepNext/>
      <w:keepLines/>
      <w:spacing w:before="120" w:after="0"/>
      <w:outlineLvl w:val="0"/>
    </w:pPr>
    <w:rPr>
      <w:rFonts w:asciiTheme="majorHAnsi" w:eastAsiaTheme="majorEastAsia" w:hAnsiTheme="majorHAnsi" w:cstheme="majorBidi"/>
      <w:b/>
      <w:bCs/>
      <w:sz w:val="28"/>
      <w:szCs w:val="28"/>
    </w:rPr>
  </w:style>
  <w:style w:type="paragraph" w:styleId="Nadpis2">
    <w:name w:val="heading 2"/>
    <w:basedOn w:val="Normlny"/>
    <w:next w:val="Normlny"/>
    <w:link w:val="Nadpis2Char"/>
    <w:uiPriority w:val="9"/>
    <w:unhideWhenUsed/>
    <w:qFormat/>
    <w:rsid w:val="002459C7"/>
    <w:pPr>
      <w:keepNext/>
      <w:keepLines/>
      <w:spacing w:before="200" w:after="0"/>
      <w:outlineLvl w:val="1"/>
    </w:pPr>
    <w:rPr>
      <w:rFonts w:asciiTheme="majorHAnsi" w:eastAsiaTheme="majorEastAsia" w:hAnsiTheme="majorHAnsi" w:cstheme="majorBidi"/>
      <w:b/>
      <w:bCs/>
      <w:sz w:val="26"/>
      <w:szCs w:val="26"/>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Nzov">
    <w:name w:val="Title"/>
    <w:basedOn w:val="Normlny"/>
    <w:next w:val="Normlny"/>
    <w:link w:val="NzovChar"/>
    <w:uiPriority w:val="10"/>
    <w:qFormat/>
    <w:rsid w:val="008461B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ovChar">
    <w:name w:val="Názov Char"/>
    <w:basedOn w:val="Predvolenpsmoodseku"/>
    <w:link w:val="Nzov"/>
    <w:uiPriority w:val="10"/>
    <w:rsid w:val="008461BB"/>
    <w:rPr>
      <w:rFonts w:asciiTheme="majorHAnsi" w:eastAsiaTheme="majorEastAsia" w:hAnsiTheme="majorHAnsi" w:cstheme="majorBidi"/>
      <w:color w:val="17365D" w:themeColor="text2" w:themeShade="BF"/>
      <w:spacing w:val="5"/>
      <w:kern w:val="28"/>
      <w:sz w:val="52"/>
      <w:szCs w:val="52"/>
    </w:rPr>
  </w:style>
  <w:style w:type="paragraph" w:styleId="Textbubliny">
    <w:name w:val="Balloon Text"/>
    <w:basedOn w:val="Normlny"/>
    <w:link w:val="TextbublinyChar"/>
    <w:uiPriority w:val="99"/>
    <w:semiHidden/>
    <w:unhideWhenUsed/>
    <w:rsid w:val="00FE03D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FE03D6"/>
    <w:rPr>
      <w:rFonts w:ascii="Tahoma" w:hAnsi="Tahoma" w:cs="Tahoma"/>
      <w:sz w:val="16"/>
      <w:szCs w:val="16"/>
    </w:rPr>
  </w:style>
  <w:style w:type="paragraph" w:styleId="Odsekzoznamu">
    <w:name w:val="List Paragraph"/>
    <w:basedOn w:val="Normlny"/>
    <w:uiPriority w:val="34"/>
    <w:qFormat/>
    <w:rsid w:val="00FE03D6"/>
    <w:pPr>
      <w:ind w:left="720"/>
      <w:contextualSpacing/>
    </w:pPr>
  </w:style>
  <w:style w:type="character" w:customStyle="1" w:styleId="Nadpis1Char">
    <w:name w:val="Nadpis 1 Char"/>
    <w:basedOn w:val="Predvolenpsmoodseku"/>
    <w:link w:val="Nadpis1"/>
    <w:uiPriority w:val="9"/>
    <w:rsid w:val="00047695"/>
    <w:rPr>
      <w:rFonts w:asciiTheme="majorHAnsi" w:eastAsiaTheme="majorEastAsia" w:hAnsiTheme="majorHAnsi" w:cstheme="majorBidi"/>
      <w:b/>
      <w:bCs/>
      <w:sz w:val="28"/>
      <w:szCs w:val="28"/>
    </w:rPr>
  </w:style>
  <w:style w:type="character" w:customStyle="1" w:styleId="Nadpis2Char">
    <w:name w:val="Nadpis 2 Char"/>
    <w:basedOn w:val="Predvolenpsmoodseku"/>
    <w:link w:val="Nadpis2"/>
    <w:uiPriority w:val="9"/>
    <w:rsid w:val="002459C7"/>
    <w:rPr>
      <w:rFonts w:asciiTheme="majorHAnsi" w:eastAsiaTheme="majorEastAsia" w:hAnsiTheme="majorHAnsi" w:cstheme="majorBidi"/>
      <w:b/>
      <w:bCs/>
      <w:sz w:val="26"/>
      <w:szCs w:val="26"/>
    </w:rPr>
  </w:style>
  <w:style w:type="table" w:styleId="Mriekatabuky">
    <w:name w:val="Table Grid"/>
    <w:basedOn w:val="Normlnatabuka"/>
    <w:uiPriority w:val="59"/>
    <w:rsid w:val="001419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2670E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paragraph" w:styleId="Nadpis1">
    <w:name w:val="heading 1"/>
    <w:basedOn w:val="Normlny"/>
    <w:next w:val="Normlny"/>
    <w:link w:val="Nadpis1Char"/>
    <w:uiPriority w:val="9"/>
    <w:qFormat/>
    <w:rsid w:val="00047695"/>
    <w:pPr>
      <w:keepNext/>
      <w:keepLines/>
      <w:spacing w:before="120" w:after="0"/>
      <w:outlineLvl w:val="0"/>
    </w:pPr>
    <w:rPr>
      <w:rFonts w:asciiTheme="majorHAnsi" w:eastAsiaTheme="majorEastAsia" w:hAnsiTheme="majorHAnsi" w:cstheme="majorBidi"/>
      <w:b/>
      <w:bCs/>
      <w:sz w:val="28"/>
      <w:szCs w:val="28"/>
    </w:rPr>
  </w:style>
  <w:style w:type="paragraph" w:styleId="Nadpis2">
    <w:name w:val="heading 2"/>
    <w:basedOn w:val="Normlny"/>
    <w:next w:val="Normlny"/>
    <w:link w:val="Nadpis2Char"/>
    <w:uiPriority w:val="9"/>
    <w:unhideWhenUsed/>
    <w:qFormat/>
    <w:rsid w:val="002459C7"/>
    <w:pPr>
      <w:keepNext/>
      <w:keepLines/>
      <w:spacing w:before="200" w:after="0"/>
      <w:outlineLvl w:val="1"/>
    </w:pPr>
    <w:rPr>
      <w:rFonts w:asciiTheme="majorHAnsi" w:eastAsiaTheme="majorEastAsia" w:hAnsiTheme="majorHAnsi" w:cstheme="majorBidi"/>
      <w:b/>
      <w:bCs/>
      <w:sz w:val="26"/>
      <w:szCs w:val="26"/>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Nzov">
    <w:name w:val="Title"/>
    <w:basedOn w:val="Normlny"/>
    <w:next w:val="Normlny"/>
    <w:link w:val="NzovChar"/>
    <w:uiPriority w:val="10"/>
    <w:qFormat/>
    <w:rsid w:val="008461B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ovChar">
    <w:name w:val="Názov Char"/>
    <w:basedOn w:val="Predvolenpsmoodseku"/>
    <w:link w:val="Nzov"/>
    <w:uiPriority w:val="10"/>
    <w:rsid w:val="008461BB"/>
    <w:rPr>
      <w:rFonts w:asciiTheme="majorHAnsi" w:eastAsiaTheme="majorEastAsia" w:hAnsiTheme="majorHAnsi" w:cstheme="majorBidi"/>
      <w:color w:val="17365D" w:themeColor="text2" w:themeShade="BF"/>
      <w:spacing w:val="5"/>
      <w:kern w:val="28"/>
      <w:sz w:val="52"/>
      <w:szCs w:val="52"/>
    </w:rPr>
  </w:style>
  <w:style w:type="paragraph" w:styleId="Textbubliny">
    <w:name w:val="Balloon Text"/>
    <w:basedOn w:val="Normlny"/>
    <w:link w:val="TextbublinyChar"/>
    <w:uiPriority w:val="99"/>
    <w:semiHidden/>
    <w:unhideWhenUsed/>
    <w:rsid w:val="00FE03D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FE03D6"/>
    <w:rPr>
      <w:rFonts w:ascii="Tahoma" w:hAnsi="Tahoma" w:cs="Tahoma"/>
      <w:sz w:val="16"/>
      <w:szCs w:val="16"/>
    </w:rPr>
  </w:style>
  <w:style w:type="paragraph" w:styleId="Odsekzoznamu">
    <w:name w:val="List Paragraph"/>
    <w:basedOn w:val="Normlny"/>
    <w:uiPriority w:val="34"/>
    <w:qFormat/>
    <w:rsid w:val="00FE03D6"/>
    <w:pPr>
      <w:ind w:left="720"/>
      <w:contextualSpacing/>
    </w:pPr>
  </w:style>
  <w:style w:type="character" w:customStyle="1" w:styleId="Nadpis1Char">
    <w:name w:val="Nadpis 1 Char"/>
    <w:basedOn w:val="Predvolenpsmoodseku"/>
    <w:link w:val="Nadpis1"/>
    <w:uiPriority w:val="9"/>
    <w:rsid w:val="00047695"/>
    <w:rPr>
      <w:rFonts w:asciiTheme="majorHAnsi" w:eastAsiaTheme="majorEastAsia" w:hAnsiTheme="majorHAnsi" w:cstheme="majorBidi"/>
      <w:b/>
      <w:bCs/>
      <w:sz w:val="28"/>
      <w:szCs w:val="28"/>
    </w:rPr>
  </w:style>
  <w:style w:type="character" w:customStyle="1" w:styleId="Nadpis2Char">
    <w:name w:val="Nadpis 2 Char"/>
    <w:basedOn w:val="Predvolenpsmoodseku"/>
    <w:link w:val="Nadpis2"/>
    <w:uiPriority w:val="9"/>
    <w:rsid w:val="002459C7"/>
    <w:rPr>
      <w:rFonts w:asciiTheme="majorHAnsi" w:eastAsiaTheme="majorEastAsia" w:hAnsiTheme="majorHAnsi" w:cstheme="majorBidi"/>
      <w:b/>
      <w:bCs/>
      <w:sz w:val="26"/>
      <w:szCs w:val="26"/>
    </w:rPr>
  </w:style>
  <w:style w:type="table" w:styleId="Mriekatabuky">
    <w:name w:val="Table Grid"/>
    <w:basedOn w:val="Normlnatabuka"/>
    <w:uiPriority w:val="59"/>
    <w:rsid w:val="001419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2670E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4065871">
      <w:bodyDiv w:val="1"/>
      <w:marLeft w:val="0"/>
      <w:marRight w:val="0"/>
      <w:marTop w:val="0"/>
      <w:marBottom w:val="0"/>
      <w:divBdr>
        <w:top w:val="none" w:sz="0" w:space="0" w:color="auto"/>
        <w:left w:val="none" w:sz="0" w:space="0" w:color="auto"/>
        <w:bottom w:val="none" w:sz="0" w:space="0" w:color="auto"/>
        <w:right w:val="none" w:sz="0" w:space="0" w:color="auto"/>
      </w:divBdr>
      <w:divsChild>
        <w:div w:id="2061120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www.car-matrix.com"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702</TotalTime>
  <Pages>1</Pages>
  <Words>2102</Words>
  <Characters>11982</Characters>
  <Application>Microsoft Office Word</Application>
  <DocSecurity>0</DocSecurity>
  <Lines>99</Lines>
  <Paragraphs>28</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14056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Palo-PC</dc:creator>
  <cp:lastModifiedBy>Palo-PC</cp:lastModifiedBy>
  <cp:revision>5</cp:revision>
  <dcterms:created xsi:type="dcterms:W3CDTF">2018-05-20T08:28:00Z</dcterms:created>
  <dcterms:modified xsi:type="dcterms:W3CDTF">2018-05-20T20:20:00Z</dcterms:modified>
</cp:coreProperties>
</file>